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0BEB7" w14:textId="77777777" w:rsidR="00F607D6" w:rsidRPr="007052BD" w:rsidRDefault="00F607D6" w:rsidP="00F607D6">
      <w:pPr>
        <w:jc w:val="center"/>
        <w:rPr>
          <w:sz w:val="36"/>
          <w:szCs w:val="40"/>
        </w:rPr>
      </w:pPr>
      <w:r w:rsidRPr="007052BD">
        <w:rPr>
          <w:b/>
          <w:noProof/>
          <w:color w:val="6C284F"/>
          <w:sz w:val="32"/>
          <w:lang w:eastAsia="en-ZA"/>
        </w:rPr>
        <w:drawing>
          <wp:anchor distT="0" distB="0" distL="114300" distR="114300" simplePos="0" relativeHeight="251661312" behindDoc="0" locked="0" layoutInCell="1" allowOverlap="1" wp14:anchorId="6EE5A8F2" wp14:editId="7B8F3197">
            <wp:simplePos x="0" y="0"/>
            <wp:positionH relativeFrom="page">
              <wp:align>right</wp:align>
            </wp:positionH>
            <wp:positionV relativeFrom="page">
              <wp:align>top</wp:align>
            </wp:positionV>
            <wp:extent cx="7620635" cy="1633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1633855"/>
                    </a:xfrm>
                    <a:prstGeom prst="rect">
                      <a:avLst/>
                    </a:prstGeom>
                    <a:noFill/>
                  </pic:spPr>
                </pic:pic>
              </a:graphicData>
            </a:graphic>
          </wp:anchor>
        </w:drawing>
      </w:r>
      <w:r w:rsidRPr="007052BD">
        <w:rPr>
          <w:b/>
          <w:color w:val="6C284F"/>
          <w:sz w:val="32"/>
        </w:rPr>
        <w:t>FACULTY OF BUSINESS AND ECONOMIC SCIENCES</w:t>
      </w:r>
    </w:p>
    <w:p w14:paraId="5BE155E9" w14:textId="77777777" w:rsidR="00F607D6" w:rsidRPr="003E7C9E" w:rsidRDefault="00F607D6" w:rsidP="003E7C9E">
      <w:pPr>
        <w:jc w:val="center"/>
        <w:rPr>
          <w:b/>
          <w:sz w:val="28"/>
        </w:rPr>
      </w:pPr>
      <w:r>
        <w:rPr>
          <w:b/>
          <w:sz w:val="28"/>
        </w:rPr>
        <w:t>LEARNING AGREEMENT BETWEEN SUPE</w:t>
      </w:r>
      <w:r w:rsidR="003E7C9E">
        <w:rPr>
          <w:b/>
          <w:sz w:val="28"/>
        </w:rPr>
        <w:t>RVISOR</w:t>
      </w:r>
      <w:r w:rsidR="00B505FC">
        <w:rPr>
          <w:b/>
          <w:sz w:val="28"/>
        </w:rPr>
        <w:t>(S)</w:t>
      </w:r>
      <w:r w:rsidR="003E7C9E">
        <w:rPr>
          <w:b/>
          <w:sz w:val="28"/>
        </w:rPr>
        <w:t xml:space="preserve"> AND POSTGRADUATE STUDENT</w:t>
      </w:r>
      <w:r w:rsidR="00B505FC">
        <w:rPr>
          <w:b/>
          <w:sz w:val="28"/>
        </w:rPr>
        <w:t xml:space="preserve"> FOR FULL RESEARCH QUALIFICATIONS</w:t>
      </w:r>
    </w:p>
    <w:p w14:paraId="6EA9A6FB" w14:textId="77777777" w:rsidR="00F607D6" w:rsidRPr="003E7C9E" w:rsidRDefault="005B0475" w:rsidP="007052BD">
      <w:pPr>
        <w:jc w:val="both"/>
        <w:rPr>
          <w:szCs w:val="24"/>
        </w:rPr>
      </w:pPr>
      <w:r w:rsidRPr="003E7C9E">
        <w:rPr>
          <w:szCs w:val="24"/>
        </w:rPr>
        <w:t xml:space="preserve">The aim of this learning agreement is to provide postgraduate students and their supervisors an opportunity to develop a sound and productive working plan. </w:t>
      </w:r>
      <w:r w:rsidR="00F607D6" w:rsidRPr="003E7C9E">
        <w:rPr>
          <w:szCs w:val="24"/>
        </w:rPr>
        <w:t xml:space="preserve">This document should be read in conjunction with the following Nelson Mandela University Policy documents: </w:t>
      </w:r>
    </w:p>
    <w:p w14:paraId="7D77D521" w14:textId="77777777" w:rsidR="00F607D6" w:rsidRDefault="00F607D6" w:rsidP="00F607D6">
      <w:pPr>
        <w:pStyle w:val="ListParagraph"/>
        <w:numPr>
          <w:ilvl w:val="0"/>
          <w:numId w:val="1"/>
        </w:numPr>
        <w:rPr>
          <w:szCs w:val="24"/>
        </w:rPr>
      </w:pPr>
      <w:r w:rsidRPr="003E7C9E">
        <w:rPr>
          <w:szCs w:val="24"/>
        </w:rPr>
        <w:t xml:space="preserve">The General Prospectus </w:t>
      </w:r>
    </w:p>
    <w:p w14:paraId="79384D31" w14:textId="77777777" w:rsidR="009E55B8" w:rsidRPr="003E7C9E" w:rsidRDefault="009E55B8" w:rsidP="00F607D6">
      <w:pPr>
        <w:pStyle w:val="ListParagraph"/>
        <w:numPr>
          <w:ilvl w:val="0"/>
          <w:numId w:val="1"/>
        </w:numPr>
        <w:rPr>
          <w:szCs w:val="24"/>
        </w:rPr>
      </w:pPr>
      <w:r>
        <w:rPr>
          <w:szCs w:val="24"/>
        </w:rPr>
        <w:t xml:space="preserve">Faculty of Business and Economic Sciences Prospectus </w:t>
      </w:r>
    </w:p>
    <w:p w14:paraId="7FF65AE4" w14:textId="77777777" w:rsidR="00F607D6" w:rsidRPr="003E7C9E" w:rsidRDefault="00F607D6" w:rsidP="00F607D6">
      <w:pPr>
        <w:pStyle w:val="ListParagraph"/>
        <w:numPr>
          <w:ilvl w:val="0"/>
          <w:numId w:val="1"/>
        </w:numPr>
        <w:rPr>
          <w:szCs w:val="24"/>
        </w:rPr>
      </w:pPr>
      <w:r w:rsidRPr="003E7C9E">
        <w:rPr>
          <w:szCs w:val="24"/>
        </w:rPr>
        <w:t>Masters and Doctoral Degree Policy</w:t>
      </w:r>
      <w:r w:rsidR="00CE6239" w:rsidRPr="003E7C9E">
        <w:rPr>
          <w:szCs w:val="24"/>
        </w:rPr>
        <w:t xml:space="preserve"> (M &amp; D Policy)</w:t>
      </w:r>
    </w:p>
    <w:p w14:paraId="2909D40A" w14:textId="77777777" w:rsidR="00F607D6" w:rsidRPr="003E7C9E" w:rsidRDefault="00F607D6" w:rsidP="00F607D6">
      <w:pPr>
        <w:pStyle w:val="ListParagraph"/>
        <w:numPr>
          <w:ilvl w:val="0"/>
          <w:numId w:val="1"/>
        </w:numPr>
        <w:rPr>
          <w:szCs w:val="24"/>
        </w:rPr>
      </w:pPr>
      <w:r w:rsidRPr="003E7C9E">
        <w:rPr>
          <w:szCs w:val="24"/>
        </w:rPr>
        <w:t>Code of Conduct for Researchers</w:t>
      </w:r>
    </w:p>
    <w:p w14:paraId="79185D2B" w14:textId="77777777" w:rsidR="00F607D6" w:rsidRPr="003E7C9E" w:rsidRDefault="00F607D6" w:rsidP="00F607D6">
      <w:pPr>
        <w:pStyle w:val="ListParagraph"/>
        <w:numPr>
          <w:ilvl w:val="0"/>
          <w:numId w:val="1"/>
        </w:numPr>
        <w:rPr>
          <w:szCs w:val="24"/>
        </w:rPr>
      </w:pPr>
      <w:r w:rsidRPr="003E7C9E">
        <w:rPr>
          <w:szCs w:val="24"/>
        </w:rPr>
        <w:t>University Code of Ethics Policy</w:t>
      </w:r>
    </w:p>
    <w:p w14:paraId="36BB3D26" w14:textId="77777777" w:rsidR="00F607D6" w:rsidRPr="003E7C9E" w:rsidRDefault="00F607D6" w:rsidP="00F607D6">
      <w:pPr>
        <w:pStyle w:val="ListParagraph"/>
        <w:numPr>
          <w:ilvl w:val="0"/>
          <w:numId w:val="1"/>
        </w:numPr>
        <w:rPr>
          <w:szCs w:val="24"/>
        </w:rPr>
      </w:pPr>
      <w:r w:rsidRPr="003E7C9E">
        <w:rPr>
          <w:szCs w:val="24"/>
        </w:rPr>
        <w:t>Policy on Intellectual Property</w:t>
      </w:r>
    </w:p>
    <w:p w14:paraId="48259E77" w14:textId="77777777" w:rsidR="00CE6239" w:rsidRPr="003E7C9E" w:rsidRDefault="00CE6239" w:rsidP="00F607D6">
      <w:pPr>
        <w:pStyle w:val="ListParagraph"/>
        <w:numPr>
          <w:ilvl w:val="0"/>
          <w:numId w:val="1"/>
        </w:numPr>
        <w:rPr>
          <w:szCs w:val="24"/>
        </w:rPr>
      </w:pPr>
      <w:r w:rsidRPr="003E7C9E">
        <w:rPr>
          <w:szCs w:val="24"/>
        </w:rPr>
        <w:t>Promotion of Academic Integrity and Prevention of Plagiarism</w:t>
      </w:r>
    </w:p>
    <w:p w14:paraId="663D15E4" w14:textId="77777777" w:rsidR="00F607D6" w:rsidRPr="003E7C9E" w:rsidRDefault="00F607D6" w:rsidP="00F607D6">
      <w:pPr>
        <w:rPr>
          <w:szCs w:val="24"/>
        </w:rPr>
      </w:pPr>
      <w:r w:rsidRPr="003E7C9E">
        <w:rPr>
          <w:szCs w:val="24"/>
        </w:rPr>
        <w:t>These documents are available on the Nelson Mandela University’s website (</w:t>
      </w:r>
      <w:hyperlink r:id="rId9" w:history="1">
        <w:r w:rsidRPr="003E7C9E">
          <w:rPr>
            <w:rStyle w:val="Hyperlink"/>
            <w:szCs w:val="24"/>
          </w:rPr>
          <w:t>http://my.mandela.ac.za/default.asp?id=308&amp;IRCno</w:t>
        </w:r>
      </w:hyperlink>
      <w:r w:rsidRPr="003E7C9E">
        <w:rPr>
          <w:szCs w:val="24"/>
        </w:rPr>
        <w:t>=) and are available on request from Ms Lindie van Rensburg (</w:t>
      </w:r>
      <w:hyperlink r:id="rId10" w:history="1">
        <w:r w:rsidRPr="003E7C9E">
          <w:rPr>
            <w:rStyle w:val="Hyperlink"/>
            <w:szCs w:val="24"/>
          </w:rPr>
          <w:t>lindie@mandela.ac.za</w:t>
        </w:r>
      </w:hyperlink>
      <w:r w:rsidRPr="003E7C9E">
        <w:rPr>
          <w:szCs w:val="24"/>
        </w:rPr>
        <w:t xml:space="preserve">). </w:t>
      </w:r>
    </w:p>
    <w:p w14:paraId="507DC3CA" w14:textId="77777777" w:rsidR="00F607D6" w:rsidRPr="003E7C9E" w:rsidRDefault="00593389" w:rsidP="007052BD">
      <w:pPr>
        <w:jc w:val="both"/>
        <w:rPr>
          <w:szCs w:val="24"/>
        </w:rPr>
      </w:pPr>
      <w:r w:rsidRPr="003E7C9E">
        <w:rPr>
          <w:szCs w:val="24"/>
        </w:rPr>
        <w:t xml:space="preserve">The Faculty of Business and Economic Sciences requires all </w:t>
      </w:r>
      <w:r w:rsidR="008C2FD2" w:rsidRPr="003E7C9E">
        <w:rPr>
          <w:szCs w:val="24"/>
        </w:rPr>
        <w:t>p</w:t>
      </w:r>
      <w:r w:rsidRPr="003E7C9E">
        <w:rPr>
          <w:szCs w:val="24"/>
        </w:rPr>
        <w:t>ostgraduate students and their supervisor</w:t>
      </w:r>
      <w:r w:rsidR="008C2FD2" w:rsidRPr="003E7C9E">
        <w:rPr>
          <w:szCs w:val="24"/>
        </w:rPr>
        <w:t>(</w:t>
      </w:r>
      <w:r w:rsidRPr="003E7C9E">
        <w:rPr>
          <w:szCs w:val="24"/>
        </w:rPr>
        <w:t>s</w:t>
      </w:r>
      <w:r w:rsidR="008C2FD2" w:rsidRPr="003E7C9E">
        <w:rPr>
          <w:szCs w:val="24"/>
        </w:rPr>
        <w:t>)</w:t>
      </w:r>
      <w:r w:rsidRPr="003E7C9E">
        <w:rPr>
          <w:szCs w:val="24"/>
        </w:rPr>
        <w:t xml:space="preserve"> to complete a learning agreement</w:t>
      </w:r>
      <w:r w:rsidR="008C2FD2" w:rsidRPr="003E7C9E">
        <w:rPr>
          <w:szCs w:val="24"/>
        </w:rPr>
        <w:t xml:space="preserve"> within </w:t>
      </w:r>
      <w:r w:rsidR="00FD0989" w:rsidRPr="00FD0989">
        <w:rPr>
          <w:b/>
          <w:szCs w:val="24"/>
        </w:rPr>
        <w:t>TWO</w:t>
      </w:r>
      <w:r w:rsidR="008C2FD2" w:rsidRPr="003E7C9E">
        <w:rPr>
          <w:szCs w:val="24"/>
        </w:rPr>
        <w:t xml:space="preserve"> months of the commencement of the research degree programme</w:t>
      </w:r>
      <w:r w:rsidRPr="003E7C9E">
        <w:rPr>
          <w:szCs w:val="24"/>
        </w:rPr>
        <w:t>. Postgraduate students and their supervisor</w:t>
      </w:r>
      <w:r w:rsidR="008C2FD2" w:rsidRPr="003E7C9E">
        <w:rPr>
          <w:szCs w:val="24"/>
        </w:rPr>
        <w:t>(</w:t>
      </w:r>
      <w:r w:rsidRPr="003E7C9E">
        <w:rPr>
          <w:szCs w:val="24"/>
        </w:rPr>
        <w:t>s</w:t>
      </w:r>
      <w:r w:rsidR="008C2FD2" w:rsidRPr="003E7C9E">
        <w:rPr>
          <w:szCs w:val="24"/>
        </w:rPr>
        <w:t>)</w:t>
      </w:r>
      <w:r w:rsidRPr="003E7C9E">
        <w:rPr>
          <w:szCs w:val="24"/>
        </w:rPr>
        <w:t xml:space="preserve"> should discuss the issues outlined in this agreement, to have clarity and consistency regarding the conduct of the Postgraduate student</w:t>
      </w:r>
      <w:r w:rsidR="008C2FD2" w:rsidRPr="003E7C9E">
        <w:rPr>
          <w:szCs w:val="24"/>
        </w:rPr>
        <w:t xml:space="preserve"> and supervisor(s). Should a co-supervisor be appointed,</w:t>
      </w:r>
      <w:r w:rsidR="005B0475" w:rsidRPr="003E7C9E">
        <w:rPr>
          <w:szCs w:val="24"/>
        </w:rPr>
        <w:t xml:space="preserve"> </w:t>
      </w:r>
      <w:r w:rsidR="008C2FD2" w:rsidRPr="003E7C9E">
        <w:rPr>
          <w:szCs w:val="24"/>
        </w:rPr>
        <w:t xml:space="preserve">he/she should be part of the </w:t>
      </w:r>
      <w:r w:rsidR="005B0475" w:rsidRPr="003E7C9E">
        <w:rPr>
          <w:szCs w:val="24"/>
        </w:rPr>
        <w:t xml:space="preserve">discussion process. </w:t>
      </w:r>
    </w:p>
    <w:p w14:paraId="03CCEECF" w14:textId="77777777" w:rsidR="008C2FD2" w:rsidRPr="003E7C9E" w:rsidRDefault="00593389" w:rsidP="00F607D6">
      <w:pPr>
        <w:rPr>
          <w:szCs w:val="24"/>
        </w:rPr>
      </w:pPr>
      <w:r w:rsidRPr="003E7C9E">
        <w:rPr>
          <w:szCs w:val="24"/>
        </w:rPr>
        <w:t>The postgraduate student and supervisor should keep a copy of this learning agreement, including a copy send to Ms Lindie van Rensburg (</w:t>
      </w:r>
      <w:hyperlink r:id="rId11" w:history="1">
        <w:r w:rsidR="008C2FD2" w:rsidRPr="003E7C9E">
          <w:rPr>
            <w:rStyle w:val="Hyperlink"/>
            <w:szCs w:val="24"/>
          </w:rPr>
          <w:t>lindie@mandela.ac.za</w:t>
        </w:r>
      </w:hyperlink>
      <w:r w:rsidR="008C2FD2" w:rsidRPr="003E7C9E">
        <w:rPr>
          <w:szCs w:val="24"/>
        </w:rPr>
        <w:t xml:space="preserve">). </w:t>
      </w:r>
    </w:p>
    <w:p w14:paraId="67F2272E" w14:textId="77777777" w:rsidR="008C2FD2" w:rsidRPr="003E7C9E" w:rsidRDefault="008C2FD2" w:rsidP="008C2FD2">
      <w:pPr>
        <w:pBdr>
          <w:bottom w:val="single" w:sz="12" w:space="1" w:color="auto"/>
        </w:pBdr>
        <w:rPr>
          <w:szCs w:val="24"/>
        </w:rPr>
      </w:pPr>
    </w:p>
    <w:p w14:paraId="4FD60174" w14:textId="77777777" w:rsidR="00595E46" w:rsidRPr="003E7C9E" w:rsidRDefault="00CE6239" w:rsidP="00F607D6">
      <w:pPr>
        <w:rPr>
          <w:b/>
          <w:szCs w:val="24"/>
        </w:rPr>
      </w:pPr>
      <w:r w:rsidRPr="003E7C9E">
        <w:rPr>
          <w:b/>
          <w:szCs w:val="24"/>
        </w:rPr>
        <w:t xml:space="preserve">PART A: </w:t>
      </w:r>
      <w:r w:rsidR="00595E46" w:rsidRPr="003E7C9E">
        <w:rPr>
          <w:b/>
          <w:szCs w:val="24"/>
        </w:rPr>
        <w:t>DETAILS OF POSTGRADUATE STUDENT</w:t>
      </w:r>
      <w:r w:rsidR="003F1E9F" w:rsidRPr="003E7C9E">
        <w:rPr>
          <w:b/>
          <w:szCs w:val="24"/>
        </w:rPr>
        <w:t>, SUPERVISOR</w:t>
      </w:r>
      <w:r w:rsidR="000C598D">
        <w:rPr>
          <w:b/>
          <w:szCs w:val="24"/>
        </w:rPr>
        <w:t>(S</w:t>
      </w:r>
      <w:proofErr w:type="gramStart"/>
      <w:r w:rsidR="000C598D">
        <w:rPr>
          <w:b/>
          <w:szCs w:val="24"/>
        </w:rPr>
        <w:t>)</w:t>
      </w:r>
      <w:proofErr w:type="gramEnd"/>
      <w:r w:rsidR="003F1E9F" w:rsidRPr="003E7C9E">
        <w:rPr>
          <w:b/>
          <w:szCs w:val="24"/>
        </w:rPr>
        <w:t xml:space="preserve"> AND </w:t>
      </w:r>
      <w:r w:rsidR="004F60B7">
        <w:rPr>
          <w:b/>
          <w:szCs w:val="24"/>
        </w:rPr>
        <w:t xml:space="preserve">QUALIFICATION </w:t>
      </w:r>
    </w:p>
    <w:tbl>
      <w:tblPr>
        <w:tblStyle w:val="TableGrid"/>
        <w:tblW w:w="0" w:type="auto"/>
        <w:tblLook w:val="04A0" w:firstRow="1" w:lastRow="0" w:firstColumn="1" w:lastColumn="0" w:noHBand="0" w:noVBand="1"/>
      </w:tblPr>
      <w:tblGrid>
        <w:gridCol w:w="4508"/>
        <w:gridCol w:w="4508"/>
      </w:tblGrid>
      <w:tr w:rsidR="00595E46" w:rsidRPr="003E7C9E" w14:paraId="3B1FE40A" w14:textId="77777777" w:rsidTr="00595E46">
        <w:tc>
          <w:tcPr>
            <w:tcW w:w="4508" w:type="dxa"/>
          </w:tcPr>
          <w:p w14:paraId="60028EA3" w14:textId="77777777" w:rsidR="00595E46" w:rsidRPr="003E7C9E" w:rsidRDefault="00595E46" w:rsidP="00F607D6">
            <w:pPr>
              <w:rPr>
                <w:b/>
                <w:sz w:val="20"/>
                <w:szCs w:val="24"/>
              </w:rPr>
            </w:pPr>
            <w:r w:rsidRPr="003E7C9E">
              <w:rPr>
                <w:b/>
                <w:sz w:val="20"/>
                <w:szCs w:val="24"/>
              </w:rPr>
              <w:t>NAME &amp; SURNAME:</w:t>
            </w:r>
          </w:p>
        </w:tc>
        <w:tc>
          <w:tcPr>
            <w:tcW w:w="4508" w:type="dxa"/>
          </w:tcPr>
          <w:p w14:paraId="5D26F8B3" w14:textId="77777777" w:rsidR="00595E46" w:rsidRPr="003E7C9E" w:rsidRDefault="00595E46" w:rsidP="00F607D6">
            <w:pPr>
              <w:rPr>
                <w:b/>
                <w:sz w:val="20"/>
                <w:szCs w:val="24"/>
              </w:rPr>
            </w:pPr>
          </w:p>
        </w:tc>
      </w:tr>
      <w:tr w:rsidR="00595E46" w:rsidRPr="003E7C9E" w14:paraId="5695D849" w14:textId="77777777" w:rsidTr="00595E46">
        <w:tc>
          <w:tcPr>
            <w:tcW w:w="4508" w:type="dxa"/>
          </w:tcPr>
          <w:p w14:paraId="517C1485" w14:textId="77777777" w:rsidR="00595E46" w:rsidRPr="003E7C9E" w:rsidRDefault="00595E46" w:rsidP="00F607D6">
            <w:pPr>
              <w:rPr>
                <w:b/>
                <w:sz w:val="20"/>
                <w:szCs w:val="24"/>
              </w:rPr>
            </w:pPr>
            <w:r w:rsidRPr="003E7C9E">
              <w:rPr>
                <w:b/>
                <w:sz w:val="20"/>
                <w:szCs w:val="24"/>
              </w:rPr>
              <w:t>STUDENT NUMBER:</w:t>
            </w:r>
          </w:p>
        </w:tc>
        <w:tc>
          <w:tcPr>
            <w:tcW w:w="4508" w:type="dxa"/>
          </w:tcPr>
          <w:p w14:paraId="202C17B2" w14:textId="77777777" w:rsidR="00595E46" w:rsidRPr="003E7C9E" w:rsidRDefault="00595E46" w:rsidP="00F607D6">
            <w:pPr>
              <w:rPr>
                <w:b/>
                <w:sz w:val="20"/>
                <w:szCs w:val="24"/>
              </w:rPr>
            </w:pPr>
          </w:p>
        </w:tc>
      </w:tr>
      <w:tr w:rsidR="00595E46" w:rsidRPr="003E7C9E" w14:paraId="72EFE22D" w14:textId="77777777" w:rsidTr="00595E46">
        <w:tc>
          <w:tcPr>
            <w:tcW w:w="4508" w:type="dxa"/>
          </w:tcPr>
          <w:p w14:paraId="4D975371" w14:textId="77777777" w:rsidR="00595E46" w:rsidRPr="003E7C9E" w:rsidRDefault="00595E46" w:rsidP="00F607D6">
            <w:pPr>
              <w:rPr>
                <w:b/>
                <w:sz w:val="20"/>
                <w:szCs w:val="24"/>
              </w:rPr>
            </w:pPr>
            <w:r w:rsidRPr="003E7C9E">
              <w:rPr>
                <w:b/>
                <w:sz w:val="20"/>
                <w:szCs w:val="24"/>
              </w:rPr>
              <w:t>QUALIFICATION:</w:t>
            </w:r>
          </w:p>
        </w:tc>
        <w:tc>
          <w:tcPr>
            <w:tcW w:w="4508" w:type="dxa"/>
          </w:tcPr>
          <w:p w14:paraId="4168F79C" w14:textId="77777777" w:rsidR="00595E46" w:rsidRPr="003E7C9E" w:rsidRDefault="00595E46" w:rsidP="00F607D6">
            <w:pPr>
              <w:rPr>
                <w:b/>
                <w:sz w:val="20"/>
                <w:szCs w:val="24"/>
              </w:rPr>
            </w:pPr>
          </w:p>
        </w:tc>
      </w:tr>
      <w:tr w:rsidR="00595E46" w:rsidRPr="003E7C9E" w14:paraId="38BB8AEC" w14:textId="77777777" w:rsidTr="00595E46">
        <w:tc>
          <w:tcPr>
            <w:tcW w:w="4508" w:type="dxa"/>
          </w:tcPr>
          <w:p w14:paraId="77C4D5A0" w14:textId="77777777" w:rsidR="00595E46" w:rsidRPr="003E7C9E" w:rsidRDefault="00595E46" w:rsidP="00F607D6">
            <w:pPr>
              <w:rPr>
                <w:b/>
                <w:sz w:val="20"/>
                <w:szCs w:val="24"/>
              </w:rPr>
            </w:pPr>
            <w:r w:rsidRPr="003E7C9E">
              <w:rPr>
                <w:b/>
                <w:sz w:val="20"/>
                <w:szCs w:val="24"/>
              </w:rPr>
              <w:t>FIRST YEAR OF REGISTRATION:</w:t>
            </w:r>
          </w:p>
        </w:tc>
        <w:tc>
          <w:tcPr>
            <w:tcW w:w="4508" w:type="dxa"/>
          </w:tcPr>
          <w:p w14:paraId="55444FF0" w14:textId="77777777" w:rsidR="00595E46" w:rsidRPr="003E7C9E" w:rsidRDefault="00595E46" w:rsidP="00F607D6">
            <w:pPr>
              <w:rPr>
                <w:b/>
                <w:sz w:val="20"/>
                <w:szCs w:val="24"/>
              </w:rPr>
            </w:pPr>
          </w:p>
        </w:tc>
      </w:tr>
      <w:tr w:rsidR="00595E46" w:rsidRPr="003E7C9E" w14:paraId="462E1A64" w14:textId="77777777" w:rsidTr="00595E46">
        <w:tc>
          <w:tcPr>
            <w:tcW w:w="4508" w:type="dxa"/>
          </w:tcPr>
          <w:p w14:paraId="0DCD4652" w14:textId="77777777" w:rsidR="00595E46" w:rsidRPr="003E7C9E" w:rsidRDefault="003F1E9F" w:rsidP="00F607D6">
            <w:pPr>
              <w:rPr>
                <w:b/>
                <w:sz w:val="20"/>
                <w:szCs w:val="24"/>
              </w:rPr>
            </w:pPr>
            <w:r w:rsidRPr="003E7C9E">
              <w:rPr>
                <w:b/>
                <w:sz w:val="20"/>
                <w:szCs w:val="24"/>
              </w:rPr>
              <w:t>DEPARTMENT</w:t>
            </w:r>
            <w:r w:rsidR="00595E46" w:rsidRPr="003E7C9E">
              <w:rPr>
                <w:b/>
                <w:sz w:val="20"/>
                <w:szCs w:val="24"/>
              </w:rPr>
              <w:t>:</w:t>
            </w:r>
          </w:p>
        </w:tc>
        <w:tc>
          <w:tcPr>
            <w:tcW w:w="4508" w:type="dxa"/>
          </w:tcPr>
          <w:p w14:paraId="170F6F50" w14:textId="77777777" w:rsidR="00595E46" w:rsidRPr="003E7C9E" w:rsidRDefault="00595E46" w:rsidP="00F607D6">
            <w:pPr>
              <w:rPr>
                <w:b/>
                <w:sz w:val="20"/>
                <w:szCs w:val="24"/>
              </w:rPr>
            </w:pPr>
          </w:p>
        </w:tc>
      </w:tr>
      <w:tr w:rsidR="00595E46" w:rsidRPr="003E7C9E" w14:paraId="7880AB49" w14:textId="77777777" w:rsidTr="00595E46">
        <w:tc>
          <w:tcPr>
            <w:tcW w:w="4508" w:type="dxa"/>
          </w:tcPr>
          <w:p w14:paraId="71B74F5C" w14:textId="77777777" w:rsidR="00595E46" w:rsidRPr="003E7C9E" w:rsidRDefault="00595E46" w:rsidP="00F607D6">
            <w:pPr>
              <w:rPr>
                <w:b/>
                <w:sz w:val="20"/>
                <w:szCs w:val="24"/>
              </w:rPr>
            </w:pPr>
            <w:r w:rsidRPr="003E7C9E">
              <w:rPr>
                <w:b/>
                <w:sz w:val="20"/>
                <w:szCs w:val="24"/>
              </w:rPr>
              <w:t>SUPERVISOR:</w:t>
            </w:r>
          </w:p>
        </w:tc>
        <w:tc>
          <w:tcPr>
            <w:tcW w:w="4508" w:type="dxa"/>
          </w:tcPr>
          <w:p w14:paraId="206C5EE1" w14:textId="77777777" w:rsidR="00595E46" w:rsidRPr="003E7C9E" w:rsidRDefault="00595E46" w:rsidP="00F607D6">
            <w:pPr>
              <w:rPr>
                <w:b/>
                <w:sz w:val="20"/>
                <w:szCs w:val="24"/>
              </w:rPr>
            </w:pPr>
          </w:p>
        </w:tc>
      </w:tr>
      <w:tr w:rsidR="00595E46" w:rsidRPr="003E7C9E" w14:paraId="623AD00D" w14:textId="77777777" w:rsidTr="00595E46">
        <w:tc>
          <w:tcPr>
            <w:tcW w:w="4508" w:type="dxa"/>
          </w:tcPr>
          <w:p w14:paraId="7B380FA5" w14:textId="77777777" w:rsidR="00595E46" w:rsidRPr="003E7C9E" w:rsidRDefault="00595E46" w:rsidP="00F607D6">
            <w:pPr>
              <w:rPr>
                <w:b/>
                <w:sz w:val="20"/>
                <w:szCs w:val="24"/>
              </w:rPr>
            </w:pPr>
            <w:r w:rsidRPr="003E7C9E">
              <w:rPr>
                <w:b/>
                <w:sz w:val="20"/>
                <w:szCs w:val="24"/>
              </w:rPr>
              <w:t xml:space="preserve">CO-SUPERVISOR </w:t>
            </w:r>
          </w:p>
        </w:tc>
        <w:tc>
          <w:tcPr>
            <w:tcW w:w="4508" w:type="dxa"/>
          </w:tcPr>
          <w:p w14:paraId="30BD1E29" w14:textId="77777777" w:rsidR="00595E46" w:rsidRPr="003E7C9E" w:rsidRDefault="00595E46" w:rsidP="00F607D6">
            <w:pPr>
              <w:rPr>
                <w:b/>
                <w:sz w:val="20"/>
                <w:szCs w:val="24"/>
              </w:rPr>
            </w:pPr>
          </w:p>
        </w:tc>
      </w:tr>
    </w:tbl>
    <w:p w14:paraId="054C75AB" w14:textId="77777777" w:rsidR="000C598D" w:rsidRDefault="000C598D" w:rsidP="00F607D6">
      <w:pPr>
        <w:rPr>
          <w:b/>
          <w:szCs w:val="24"/>
        </w:rPr>
      </w:pPr>
    </w:p>
    <w:p w14:paraId="614AC6A9" w14:textId="77777777" w:rsidR="00C61600" w:rsidRDefault="00C61600" w:rsidP="00F607D6">
      <w:pPr>
        <w:rPr>
          <w:b/>
          <w:szCs w:val="24"/>
        </w:rPr>
      </w:pPr>
    </w:p>
    <w:p w14:paraId="0CB41B50" w14:textId="77777777" w:rsidR="00C61600" w:rsidRDefault="00C61600" w:rsidP="00F607D6">
      <w:pPr>
        <w:rPr>
          <w:b/>
          <w:szCs w:val="24"/>
        </w:rPr>
      </w:pPr>
    </w:p>
    <w:p w14:paraId="74887E56" w14:textId="77777777" w:rsidR="00C61600" w:rsidRDefault="00C61600" w:rsidP="00F607D6">
      <w:pPr>
        <w:rPr>
          <w:b/>
          <w:szCs w:val="24"/>
        </w:rPr>
      </w:pPr>
    </w:p>
    <w:p w14:paraId="3363A4E0" w14:textId="77777777" w:rsidR="005B0475" w:rsidRPr="003E7C9E" w:rsidRDefault="00595E46" w:rsidP="00F607D6">
      <w:pPr>
        <w:rPr>
          <w:b/>
          <w:szCs w:val="24"/>
        </w:rPr>
      </w:pPr>
      <w:r w:rsidRPr="003E7C9E">
        <w:rPr>
          <w:b/>
          <w:szCs w:val="24"/>
        </w:rPr>
        <w:t>PART B</w:t>
      </w:r>
      <w:r w:rsidR="005B0475" w:rsidRPr="003E7C9E">
        <w:rPr>
          <w:b/>
          <w:szCs w:val="24"/>
        </w:rPr>
        <w:t xml:space="preserve">: </w:t>
      </w:r>
      <w:r w:rsidR="00CE6239" w:rsidRPr="003E7C9E">
        <w:rPr>
          <w:b/>
          <w:szCs w:val="24"/>
        </w:rPr>
        <w:t>ROLES AND RESPONSIBLITIES OF THE POSTGRADUATE STUDENT AND SUPERVISOR(S)</w:t>
      </w:r>
    </w:p>
    <w:p w14:paraId="10B8F421" w14:textId="77777777" w:rsidR="00CE6239" w:rsidRPr="003E7C9E" w:rsidRDefault="00CE6239" w:rsidP="003F1E9F">
      <w:pPr>
        <w:spacing w:after="0" w:line="240" w:lineRule="auto"/>
        <w:rPr>
          <w:b/>
          <w:szCs w:val="24"/>
        </w:rPr>
      </w:pPr>
      <w:r w:rsidRPr="003E7C9E">
        <w:rPr>
          <w:b/>
          <w:szCs w:val="24"/>
        </w:rPr>
        <w:t xml:space="preserve">POSTGRADUATE STUDENT: </w:t>
      </w:r>
    </w:p>
    <w:p w14:paraId="227A45CB" w14:textId="77777777" w:rsidR="00CE6239" w:rsidRPr="003E7C9E" w:rsidRDefault="00CE6239" w:rsidP="003F1E9F">
      <w:pPr>
        <w:pStyle w:val="Default"/>
        <w:rPr>
          <w:rFonts w:asciiTheme="minorHAnsi" w:hAnsiTheme="minorHAnsi" w:cstheme="minorBidi"/>
          <w:color w:val="auto"/>
          <w:sz w:val="22"/>
        </w:rPr>
      </w:pPr>
      <w:r w:rsidRPr="003E7C9E">
        <w:rPr>
          <w:rFonts w:asciiTheme="minorHAnsi" w:hAnsiTheme="minorHAnsi" w:cstheme="minorBidi"/>
          <w:color w:val="auto"/>
          <w:sz w:val="22"/>
        </w:rPr>
        <w:t>As a postgraduate candidate, the student is expected to apply him- or herself to meeting the following reasonable responsibilities.</w:t>
      </w:r>
    </w:p>
    <w:p w14:paraId="47D4523D" w14:textId="77777777" w:rsidR="00CE6239" w:rsidRPr="003E7C9E" w:rsidRDefault="00CE6239" w:rsidP="00CE6239">
      <w:pPr>
        <w:pStyle w:val="Default"/>
        <w:rPr>
          <w:rFonts w:asciiTheme="minorHAnsi" w:hAnsiTheme="minorHAnsi" w:cstheme="minorBidi"/>
          <w:color w:val="auto"/>
          <w:sz w:val="22"/>
        </w:rPr>
      </w:pPr>
    </w:p>
    <w:p w14:paraId="3763D1AA" w14:textId="77777777" w:rsidR="00CE6239" w:rsidRPr="003E7C9E" w:rsidRDefault="00CE6239" w:rsidP="00595E46">
      <w:pPr>
        <w:rPr>
          <w:sz w:val="20"/>
        </w:rPr>
      </w:pPr>
      <w:r w:rsidRPr="003E7C9E">
        <w:rPr>
          <w:szCs w:val="24"/>
        </w:rPr>
        <w:t>The p</w:t>
      </w:r>
      <w:r w:rsidR="00F607D6" w:rsidRPr="003E7C9E">
        <w:rPr>
          <w:szCs w:val="24"/>
        </w:rPr>
        <w:t>ostgraduate Student accepts and undertake the following responsibilities</w:t>
      </w:r>
      <w:r w:rsidR="005B0475" w:rsidRPr="003E7C9E">
        <w:rPr>
          <w:szCs w:val="24"/>
        </w:rPr>
        <w:t xml:space="preserve"> as outlined in the M &amp; D Policy</w:t>
      </w:r>
      <w:r w:rsidRPr="003E7C9E">
        <w:rPr>
          <w:szCs w:val="24"/>
        </w:rPr>
        <w:t xml:space="preserve"> (Rule 5.3)</w:t>
      </w:r>
      <w:r w:rsidR="00F607D6" w:rsidRPr="003E7C9E">
        <w:rPr>
          <w:szCs w:val="24"/>
        </w:rPr>
        <w:t xml:space="preserve">: </w:t>
      </w:r>
    </w:p>
    <w:tbl>
      <w:tblPr>
        <w:tblStyle w:val="TableGrid"/>
        <w:tblW w:w="0" w:type="auto"/>
        <w:tblLook w:val="04A0" w:firstRow="1" w:lastRow="0" w:firstColumn="1" w:lastColumn="0" w:noHBand="0" w:noVBand="1"/>
      </w:tblPr>
      <w:tblGrid>
        <w:gridCol w:w="858"/>
        <w:gridCol w:w="7285"/>
        <w:gridCol w:w="873"/>
      </w:tblGrid>
      <w:tr w:rsidR="00CE6239" w:rsidRPr="00314BF7" w14:paraId="554F1D4C" w14:textId="77777777" w:rsidTr="00071FAD">
        <w:tc>
          <w:tcPr>
            <w:tcW w:w="858" w:type="dxa"/>
            <w:shd w:val="clear" w:color="auto" w:fill="D9D9D9" w:themeFill="background1" w:themeFillShade="D9"/>
          </w:tcPr>
          <w:p w14:paraId="0B6F48FE" w14:textId="77777777" w:rsidR="00CE6239" w:rsidRPr="00314BF7" w:rsidRDefault="00CE6239" w:rsidP="003F519F">
            <w:pPr>
              <w:pStyle w:val="Default"/>
              <w:jc w:val="center"/>
              <w:rPr>
                <w:rFonts w:asciiTheme="minorHAnsi" w:hAnsiTheme="minorHAnsi" w:cstheme="minorBidi"/>
                <w:b/>
                <w:color w:val="auto"/>
                <w:sz w:val="20"/>
              </w:rPr>
            </w:pPr>
            <w:r w:rsidRPr="00314BF7">
              <w:rPr>
                <w:rFonts w:asciiTheme="minorHAnsi" w:hAnsiTheme="minorHAnsi" w:cstheme="minorBidi"/>
                <w:b/>
                <w:color w:val="auto"/>
                <w:sz w:val="20"/>
              </w:rPr>
              <w:t>RULE</w:t>
            </w:r>
          </w:p>
        </w:tc>
        <w:tc>
          <w:tcPr>
            <w:tcW w:w="7285" w:type="dxa"/>
            <w:shd w:val="clear" w:color="auto" w:fill="D9D9D9" w:themeFill="background1" w:themeFillShade="D9"/>
          </w:tcPr>
          <w:p w14:paraId="474FF0C5" w14:textId="77777777" w:rsidR="00CE6239" w:rsidRPr="00314BF7" w:rsidRDefault="00CE6239" w:rsidP="003F519F">
            <w:pPr>
              <w:pStyle w:val="Default"/>
              <w:jc w:val="center"/>
              <w:rPr>
                <w:rFonts w:asciiTheme="minorHAnsi" w:hAnsiTheme="minorHAnsi" w:cstheme="minorBidi"/>
                <w:b/>
                <w:color w:val="auto"/>
                <w:sz w:val="20"/>
              </w:rPr>
            </w:pPr>
            <w:r w:rsidRPr="00314BF7">
              <w:rPr>
                <w:rFonts w:asciiTheme="minorHAnsi" w:hAnsiTheme="minorHAnsi" w:cstheme="minorBidi"/>
                <w:b/>
                <w:color w:val="auto"/>
                <w:sz w:val="20"/>
              </w:rPr>
              <w:t>DESCRIPTION</w:t>
            </w:r>
          </w:p>
        </w:tc>
        <w:tc>
          <w:tcPr>
            <w:tcW w:w="873" w:type="dxa"/>
            <w:shd w:val="clear" w:color="auto" w:fill="D9D9D9" w:themeFill="background1" w:themeFillShade="D9"/>
          </w:tcPr>
          <w:p w14:paraId="60D48DC1" w14:textId="77777777" w:rsidR="00CE6239" w:rsidRPr="00314BF7" w:rsidRDefault="00CE6239" w:rsidP="003F519F">
            <w:pPr>
              <w:pStyle w:val="Default"/>
              <w:jc w:val="center"/>
              <w:rPr>
                <w:rFonts w:asciiTheme="minorHAnsi" w:hAnsiTheme="minorHAnsi" w:cstheme="minorBidi"/>
                <w:b/>
                <w:color w:val="auto"/>
                <w:sz w:val="20"/>
              </w:rPr>
            </w:pPr>
            <w:r w:rsidRPr="00314BF7">
              <w:rPr>
                <w:rFonts w:asciiTheme="minorHAnsi" w:hAnsiTheme="minorHAnsi" w:cstheme="minorBidi"/>
                <w:b/>
                <w:color w:val="auto"/>
                <w:sz w:val="20"/>
              </w:rPr>
              <w:t>INITIAL</w:t>
            </w:r>
          </w:p>
        </w:tc>
      </w:tr>
      <w:tr w:rsidR="00CE6239" w:rsidRPr="00314BF7" w14:paraId="435B5858" w14:textId="77777777" w:rsidTr="00071FAD">
        <w:tc>
          <w:tcPr>
            <w:tcW w:w="858" w:type="dxa"/>
          </w:tcPr>
          <w:p w14:paraId="5723D3EF"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5.3.1</w:t>
            </w:r>
          </w:p>
        </w:tc>
        <w:tc>
          <w:tcPr>
            <w:tcW w:w="7285" w:type="dxa"/>
          </w:tcPr>
          <w:p w14:paraId="1486642C"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 xml:space="preserve">Complete all the required components of the academic programme as stipulated. </w:t>
            </w:r>
          </w:p>
        </w:tc>
        <w:tc>
          <w:tcPr>
            <w:tcW w:w="873" w:type="dxa"/>
          </w:tcPr>
          <w:p w14:paraId="02BDB87D" w14:textId="77777777" w:rsidR="00CE6239" w:rsidRPr="00314BF7" w:rsidRDefault="00CE6239" w:rsidP="00C3081B">
            <w:pPr>
              <w:pStyle w:val="Default"/>
              <w:rPr>
                <w:rFonts w:asciiTheme="minorHAnsi" w:hAnsiTheme="minorHAnsi" w:cstheme="minorBidi"/>
                <w:color w:val="auto"/>
                <w:sz w:val="20"/>
              </w:rPr>
            </w:pPr>
          </w:p>
        </w:tc>
      </w:tr>
      <w:tr w:rsidR="00CE6239" w:rsidRPr="00314BF7" w14:paraId="3413846F" w14:textId="77777777" w:rsidTr="00071FAD">
        <w:tc>
          <w:tcPr>
            <w:tcW w:w="858" w:type="dxa"/>
          </w:tcPr>
          <w:p w14:paraId="22590602"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5.3.2</w:t>
            </w:r>
          </w:p>
        </w:tc>
        <w:tc>
          <w:tcPr>
            <w:tcW w:w="7285" w:type="dxa"/>
          </w:tcPr>
          <w:p w14:paraId="4C4843A2"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Plan and execute the research study as agreed to with the guidance of the supervisor (and co-supervisor, where applicable).</w:t>
            </w:r>
          </w:p>
        </w:tc>
        <w:tc>
          <w:tcPr>
            <w:tcW w:w="873" w:type="dxa"/>
          </w:tcPr>
          <w:p w14:paraId="0B576D94" w14:textId="77777777" w:rsidR="00CE6239" w:rsidRPr="00314BF7" w:rsidRDefault="00CE6239" w:rsidP="00C3081B">
            <w:pPr>
              <w:pStyle w:val="Default"/>
              <w:rPr>
                <w:rFonts w:asciiTheme="minorHAnsi" w:hAnsiTheme="minorHAnsi" w:cstheme="minorBidi"/>
                <w:color w:val="auto"/>
                <w:sz w:val="20"/>
              </w:rPr>
            </w:pPr>
          </w:p>
        </w:tc>
      </w:tr>
      <w:tr w:rsidR="00CE6239" w:rsidRPr="00314BF7" w14:paraId="369F575F" w14:textId="77777777" w:rsidTr="00071FAD">
        <w:tc>
          <w:tcPr>
            <w:tcW w:w="858" w:type="dxa"/>
          </w:tcPr>
          <w:p w14:paraId="6BCC5C9B"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5.3.3</w:t>
            </w:r>
          </w:p>
        </w:tc>
        <w:tc>
          <w:tcPr>
            <w:tcW w:w="7285" w:type="dxa"/>
          </w:tcPr>
          <w:p w14:paraId="1A098EB0" w14:textId="7181EAC8"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Ensure that the research proposal is submitted for approval within the stipulated timeframe in accordance with the university’s rules</w:t>
            </w:r>
            <w:r w:rsidR="003F519F" w:rsidRPr="00314BF7">
              <w:rPr>
                <w:rFonts w:asciiTheme="minorHAnsi" w:hAnsiTheme="minorHAnsi" w:cstheme="minorBidi"/>
                <w:color w:val="auto"/>
                <w:sz w:val="20"/>
              </w:rPr>
              <w:t xml:space="preserve"> (</w:t>
            </w:r>
            <w:r w:rsidR="003F519F" w:rsidRPr="00314BF7">
              <w:rPr>
                <w:rFonts w:asciiTheme="minorHAnsi" w:hAnsiTheme="minorHAnsi" w:cstheme="minorBidi"/>
                <w:i/>
                <w:color w:val="auto"/>
                <w:sz w:val="20"/>
              </w:rPr>
              <w:t xml:space="preserve">6 months for </w:t>
            </w:r>
            <w:proofErr w:type="gramStart"/>
            <w:r w:rsidR="00044646" w:rsidRPr="00314BF7">
              <w:rPr>
                <w:rFonts w:asciiTheme="minorHAnsi" w:hAnsiTheme="minorHAnsi" w:cstheme="minorBidi"/>
                <w:i/>
                <w:color w:val="auto"/>
                <w:sz w:val="20"/>
              </w:rPr>
              <w:t>Master’s</w:t>
            </w:r>
            <w:proofErr w:type="gramEnd"/>
            <w:r w:rsidR="003F519F" w:rsidRPr="00314BF7">
              <w:rPr>
                <w:rFonts w:asciiTheme="minorHAnsi" w:hAnsiTheme="minorHAnsi" w:cstheme="minorBidi"/>
                <w:i/>
                <w:color w:val="auto"/>
                <w:sz w:val="20"/>
              </w:rPr>
              <w:t xml:space="preserve"> degree &amp; 12 months for Doctoral degree</w:t>
            </w:r>
            <w:r w:rsidR="003F519F" w:rsidRPr="00314BF7">
              <w:rPr>
                <w:rFonts w:asciiTheme="minorHAnsi" w:hAnsiTheme="minorHAnsi" w:cstheme="minorBidi"/>
                <w:color w:val="auto"/>
                <w:sz w:val="20"/>
              </w:rPr>
              <w:t>)</w:t>
            </w:r>
            <w:r w:rsidRPr="00314BF7">
              <w:rPr>
                <w:rFonts w:asciiTheme="minorHAnsi" w:hAnsiTheme="minorHAnsi" w:cstheme="minorBidi"/>
                <w:color w:val="auto"/>
                <w:sz w:val="20"/>
              </w:rPr>
              <w:t>.</w:t>
            </w:r>
          </w:p>
        </w:tc>
        <w:tc>
          <w:tcPr>
            <w:tcW w:w="873" w:type="dxa"/>
          </w:tcPr>
          <w:p w14:paraId="7BB3AA75" w14:textId="77777777" w:rsidR="00CE6239" w:rsidRPr="00314BF7" w:rsidRDefault="00CE6239" w:rsidP="00C3081B">
            <w:pPr>
              <w:pStyle w:val="Default"/>
              <w:rPr>
                <w:rFonts w:asciiTheme="minorHAnsi" w:hAnsiTheme="minorHAnsi" w:cstheme="minorBidi"/>
                <w:color w:val="auto"/>
                <w:sz w:val="20"/>
              </w:rPr>
            </w:pPr>
          </w:p>
        </w:tc>
      </w:tr>
      <w:tr w:rsidR="00CE6239" w:rsidRPr="00314BF7" w14:paraId="58BD4CD4" w14:textId="77777777" w:rsidTr="00071FAD">
        <w:tc>
          <w:tcPr>
            <w:tcW w:w="858" w:type="dxa"/>
          </w:tcPr>
          <w:p w14:paraId="19E79D93"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5.3.4</w:t>
            </w:r>
          </w:p>
        </w:tc>
        <w:tc>
          <w:tcPr>
            <w:tcW w:w="7285" w:type="dxa"/>
          </w:tcPr>
          <w:p w14:paraId="6594BD82"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Adhere to the principles of accepted safety and health standards, ethical research practice as per Nelson Mandela University Code of Conduct for Researchers (IRC 404.01), Policy on Research Ethics (IRC 404.02), specific codes of the discipline (where applicable) and conventions regarding plagiarism as per Nelson Mandela Policy for the Promotion of Academic Integrity and Prevention of Plagiarism (IRC 305.04).</w:t>
            </w:r>
          </w:p>
        </w:tc>
        <w:tc>
          <w:tcPr>
            <w:tcW w:w="873" w:type="dxa"/>
          </w:tcPr>
          <w:p w14:paraId="16370B68" w14:textId="77777777" w:rsidR="00CE6239" w:rsidRPr="00314BF7" w:rsidRDefault="00CE6239" w:rsidP="00C3081B">
            <w:pPr>
              <w:pStyle w:val="Default"/>
              <w:rPr>
                <w:rFonts w:asciiTheme="minorHAnsi" w:hAnsiTheme="minorHAnsi" w:cstheme="minorBidi"/>
                <w:color w:val="auto"/>
                <w:sz w:val="20"/>
              </w:rPr>
            </w:pPr>
          </w:p>
        </w:tc>
      </w:tr>
      <w:tr w:rsidR="00CE6239" w:rsidRPr="00314BF7" w14:paraId="2887EBD5" w14:textId="77777777" w:rsidTr="00071FAD">
        <w:tc>
          <w:tcPr>
            <w:tcW w:w="858" w:type="dxa"/>
          </w:tcPr>
          <w:p w14:paraId="713935C2"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5.3.5</w:t>
            </w:r>
          </w:p>
        </w:tc>
        <w:tc>
          <w:tcPr>
            <w:tcW w:w="7285" w:type="dxa"/>
          </w:tcPr>
          <w:p w14:paraId="3AD03E06"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Make regular appointments with supervisor(s) to update supervisor(s) on progress or any difficulties encountered in executing the academic project as planned to ensure timeous remedial action where required.</w:t>
            </w:r>
          </w:p>
        </w:tc>
        <w:tc>
          <w:tcPr>
            <w:tcW w:w="873" w:type="dxa"/>
          </w:tcPr>
          <w:p w14:paraId="61E85168" w14:textId="77777777" w:rsidR="00CE6239" w:rsidRPr="00314BF7" w:rsidRDefault="00CE6239" w:rsidP="00C3081B">
            <w:pPr>
              <w:pStyle w:val="Default"/>
              <w:rPr>
                <w:rFonts w:asciiTheme="minorHAnsi" w:hAnsiTheme="minorHAnsi" w:cstheme="minorBidi"/>
                <w:color w:val="auto"/>
                <w:sz w:val="20"/>
              </w:rPr>
            </w:pPr>
          </w:p>
        </w:tc>
      </w:tr>
      <w:tr w:rsidR="00CE6239" w:rsidRPr="00314BF7" w14:paraId="6DEE38E9" w14:textId="77777777" w:rsidTr="00071FAD">
        <w:tc>
          <w:tcPr>
            <w:tcW w:w="858" w:type="dxa"/>
          </w:tcPr>
          <w:p w14:paraId="016F172F"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5.3.6</w:t>
            </w:r>
          </w:p>
        </w:tc>
        <w:tc>
          <w:tcPr>
            <w:tcW w:w="7285" w:type="dxa"/>
          </w:tcPr>
          <w:p w14:paraId="1DD92085"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Keep written record of supervision sessions and the decisions agreed to.</w:t>
            </w:r>
          </w:p>
        </w:tc>
        <w:tc>
          <w:tcPr>
            <w:tcW w:w="873" w:type="dxa"/>
          </w:tcPr>
          <w:p w14:paraId="2DC15BDF" w14:textId="77777777" w:rsidR="00CE6239" w:rsidRPr="00314BF7" w:rsidRDefault="00CE6239" w:rsidP="00C3081B">
            <w:pPr>
              <w:pStyle w:val="Default"/>
              <w:rPr>
                <w:rFonts w:asciiTheme="minorHAnsi" w:hAnsiTheme="minorHAnsi" w:cstheme="minorBidi"/>
                <w:color w:val="auto"/>
                <w:sz w:val="20"/>
              </w:rPr>
            </w:pPr>
          </w:p>
        </w:tc>
      </w:tr>
      <w:tr w:rsidR="00CE6239" w:rsidRPr="00314BF7" w14:paraId="726EA75B" w14:textId="77777777" w:rsidTr="00071FAD">
        <w:tc>
          <w:tcPr>
            <w:tcW w:w="858" w:type="dxa"/>
          </w:tcPr>
          <w:p w14:paraId="670A425C"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5.3.7</w:t>
            </w:r>
          </w:p>
        </w:tc>
        <w:tc>
          <w:tcPr>
            <w:tcW w:w="7285" w:type="dxa"/>
          </w:tcPr>
          <w:p w14:paraId="0FA0A176"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Submit regular outputs from the academic project to ensure effective guidance and input by supervisor(s).</w:t>
            </w:r>
          </w:p>
        </w:tc>
        <w:tc>
          <w:tcPr>
            <w:tcW w:w="873" w:type="dxa"/>
          </w:tcPr>
          <w:p w14:paraId="205EDDC6" w14:textId="77777777" w:rsidR="00CE6239" w:rsidRPr="00314BF7" w:rsidRDefault="00CE6239" w:rsidP="00C3081B">
            <w:pPr>
              <w:pStyle w:val="Default"/>
              <w:rPr>
                <w:rFonts w:asciiTheme="minorHAnsi" w:hAnsiTheme="minorHAnsi" w:cstheme="minorBidi"/>
                <w:color w:val="auto"/>
                <w:sz w:val="20"/>
              </w:rPr>
            </w:pPr>
          </w:p>
        </w:tc>
      </w:tr>
      <w:tr w:rsidR="00CE6239" w:rsidRPr="00314BF7" w14:paraId="36A1DC70" w14:textId="77777777" w:rsidTr="00071FAD">
        <w:tc>
          <w:tcPr>
            <w:tcW w:w="858" w:type="dxa"/>
          </w:tcPr>
          <w:p w14:paraId="1A173144"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5.3.8</w:t>
            </w:r>
          </w:p>
        </w:tc>
        <w:tc>
          <w:tcPr>
            <w:tcW w:w="7285" w:type="dxa"/>
          </w:tcPr>
          <w:p w14:paraId="06C9C411"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Ensure that written work submitted has been proofread and of an acceptable academic standard.</w:t>
            </w:r>
          </w:p>
        </w:tc>
        <w:tc>
          <w:tcPr>
            <w:tcW w:w="873" w:type="dxa"/>
          </w:tcPr>
          <w:p w14:paraId="057362CC" w14:textId="77777777" w:rsidR="00CE6239" w:rsidRPr="00314BF7" w:rsidRDefault="00CE6239" w:rsidP="00C3081B">
            <w:pPr>
              <w:pStyle w:val="Default"/>
              <w:rPr>
                <w:rFonts w:asciiTheme="minorHAnsi" w:hAnsiTheme="minorHAnsi" w:cstheme="minorBidi"/>
                <w:color w:val="auto"/>
                <w:sz w:val="20"/>
              </w:rPr>
            </w:pPr>
          </w:p>
        </w:tc>
      </w:tr>
      <w:tr w:rsidR="00CE6239" w:rsidRPr="00314BF7" w14:paraId="12D0BC89" w14:textId="77777777" w:rsidTr="00071FAD">
        <w:tc>
          <w:tcPr>
            <w:tcW w:w="858" w:type="dxa"/>
          </w:tcPr>
          <w:p w14:paraId="7A929498"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5.3.9</w:t>
            </w:r>
          </w:p>
        </w:tc>
        <w:tc>
          <w:tcPr>
            <w:tcW w:w="7285" w:type="dxa"/>
          </w:tcPr>
          <w:p w14:paraId="645B783D"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Ensure that the necessary amendments or revisions decided upon with supervisor(s) are made regularly and resubmitted as agreed for further guidance.</w:t>
            </w:r>
          </w:p>
        </w:tc>
        <w:tc>
          <w:tcPr>
            <w:tcW w:w="873" w:type="dxa"/>
          </w:tcPr>
          <w:p w14:paraId="2420A117" w14:textId="77777777" w:rsidR="00CE6239" w:rsidRPr="00314BF7" w:rsidRDefault="00CE6239" w:rsidP="00C3081B">
            <w:pPr>
              <w:pStyle w:val="Default"/>
              <w:rPr>
                <w:rFonts w:asciiTheme="minorHAnsi" w:hAnsiTheme="minorHAnsi" w:cstheme="minorBidi"/>
                <w:color w:val="auto"/>
                <w:sz w:val="20"/>
              </w:rPr>
            </w:pPr>
          </w:p>
        </w:tc>
      </w:tr>
      <w:tr w:rsidR="00CE6239" w:rsidRPr="00314BF7" w14:paraId="0CCD8129" w14:textId="77777777" w:rsidTr="00071FAD">
        <w:tc>
          <w:tcPr>
            <w:tcW w:w="858" w:type="dxa"/>
          </w:tcPr>
          <w:p w14:paraId="6CDD8AB1"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5.3.10</w:t>
            </w:r>
          </w:p>
        </w:tc>
        <w:tc>
          <w:tcPr>
            <w:tcW w:w="7285" w:type="dxa"/>
          </w:tcPr>
          <w:p w14:paraId="0A1E879D"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Take responsibility for the final production of the treatise/dissertation/thesis for examination and final submission in accordance with university or faculty-specific rules</w:t>
            </w:r>
          </w:p>
        </w:tc>
        <w:tc>
          <w:tcPr>
            <w:tcW w:w="873" w:type="dxa"/>
          </w:tcPr>
          <w:p w14:paraId="5045474F" w14:textId="77777777" w:rsidR="00CE6239" w:rsidRPr="00314BF7" w:rsidRDefault="00CE6239" w:rsidP="00C3081B">
            <w:pPr>
              <w:pStyle w:val="Default"/>
              <w:rPr>
                <w:rFonts w:asciiTheme="minorHAnsi" w:hAnsiTheme="minorHAnsi" w:cstheme="minorBidi"/>
                <w:color w:val="auto"/>
                <w:sz w:val="20"/>
              </w:rPr>
            </w:pPr>
          </w:p>
        </w:tc>
      </w:tr>
      <w:tr w:rsidR="00CE6239" w:rsidRPr="00314BF7" w14:paraId="5829C909" w14:textId="77777777" w:rsidTr="00071FAD">
        <w:tc>
          <w:tcPr>
            <w:tcW w:w="858" w:type="dxa"/>
          </w:tcPr>
          <w:p w14:paraId="42E0C51B"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5.3.11</w:t>
            </w:r>
          </w:p>
        </w:tc>
        <w:tc>
          <w:tcPr>
            <w:tcW w:w="7285" w:type="dxa"/>
          </w:tcPr>
          <w:p w14:paraId="43F67406"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Submit a manuscript to the supervisor prior to the time of the approval of examiner reports (for purpose of awarding the doctoral degree).</w:t>
            </w:r>
          </w:p>
        </w:tc>
        <w:tc>
          <w:tcPr>
            <w:tcW w:w="873" w:type="dxa"/>
          </w:tcPr>
          <w:p w14:paraId="60CDF480" w14:textId="77777777" w:rsidR="00CE6239" w:rsidRPr="00314BF7" w:rsidRDefault="00CE6239" w:rsidP="00C3081B">
            <w:pPr>
              <w:pStyle w:val="Default"/>
              <w:rPr>
                <w:rFonts w:asciiTheme="minorHAnsi" w:hAnsiTheme="minorHAnsi" w:cstheme="minorBidi"/>
                <w:color w:val="auto"/>
                <w:sz w:val="20"/>
              </w:rPr>
            </w:pPr>
          </w:p>
        </w:tc>
      </w:tr>
      <w:tr w:rsidR="00CE6239" w:rsidRPr="00314BF7" w14:paraId="27B3390D" w14:textId="77777777" w:rsidTr="00071FAD">
        <w:tc>
          <w:tcPr>
            <w:tcW w:w="858" w:type="dxa"/>
          </w:tcPr>
          <w:p w14:paraId="561245BF"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5.3.12</w:t>
            </w:r>
          </w:p>
        </w:tc>
        <w:tc>
          <w:tcPr>
            <w:tcW w:w="7285" w:type="dxa"/>
          </w:tcPr>
          <w:p w14:paraId="160A844F" w14:textId="77777777" w:rsidR="00CE6239" w:rsidRPr="00314BF7" w:rsidRDefault="00CE6239"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Renew annual registration for the academic programme within the periods as stipulated by the university.</w:t>
            </w:r>
          </w:p>
        </w:tc>
        <w:tc>
          <w:tcPr>
            <w:tcW w:w="873" w:type="dxa"/>
          </w:tcPr>
          <w:p w14:paraId="2C828EF6" w14:textId="77777777" w:rsidR="00CE6239" w:rsidRPr="00314BF7" w:rsidRDefault="00CE6239" w:rsidP="00C3081B">
            <w:pPr>
              <w:pStyle w:val="Default"/>
              <w:rPr>
                <w:rFonts w:asciiTheme="minorHAnsi" w:hAnsiTheme="minorHAnsi" w:cstheme="minorBidi"/>
                <w:color w:val="auto"/>
                <w:sz w:val="20"/>
              </w:rPr>
            </w:pPr>
          </w:p>
        </w:tc>
      </w:tr>
      <w:tr w:rsidR="00BF51C8" w:rsidRPr="00314BF7" w14:paraId="6FE45BB4" w14:textId="77777777" w:rsidTr="00071FAD">
        <w:tc>
          <w:tcPr>
            <w:tcW w:w="858" w:type="dxa"/>
          </w:tcPr>
          <w:p w14:paraId="21A07EB7" w14:textId="77777777" w:rsidR="00BF51C8" w:rsidRPr="00314BF7" w:rsidRDefault="00BF51C8" w:rsidP="00C3081B">
            <w:pPr>
              <w:pStyle w:val="Default"/>
              <w:rPr>
                <w:rFonts w:asciiTheme="minorHAnsi" w:hAnsiTheme="minorHAnsi" w:cstheme="minorBidi"/>
                <w:color w:val="auto"/>
                <w:sz w:val="20"/>
              </w:rPr>
            </w:pPr>
            <w:r>
              <w:rPr>
                <w:rFonts w:asciiTheme="minorHAnsi" w:hAnsiTheme="minorHAnsi" w:cstheme="minorBidi"/>
                <w:color w:val="auto"/>
                <w:sz w:val="20"/>
              </w:rPr>
              <w:t>General</w:t>
            </w:r>
          </w:p>
        </w:tc>
        <w:tc>
          <w:tcPr>
            <w:tcW w:w="7285" w:type="dxa"/>
          </w:tcPr>
          <w:p w14:paraId="252A07E7" w14:textId="65D28E2A" w:rsidR="00BF51C8" w:rsidRPr="00314BF7" w:rsidRDefault="00BF51C8" w:rsidP="00C3081B">
            <w:pPr>
              <w:pStyle w:val="Default"/>
              <w:rPr>
                <w:rFonts w:asciiTheme="minorHAnsi" w:hAnsiTheme="minorHAnsi" w:cstheme="minorBidi"/>
                <w:color w:val="auto"/>
                <w:sz w:val="20"/>
              </w:rPr>
            </w:pPr>
            <w:r>
              <w:rPr>
                <w:rFonts w:asciiTheme="minorHAnsi" w:hAnsiTheme="minorHAnsi" w:cstheme="minorBidi"/>
                <w:color w:val="auto"/>
                <w:sz w:val="20"/>
                <w:szCs w:val="20"/>
              </w:rPr>
              <w:t xml:space="preserve">The postgraduate student has read </w:t>
            </w:r>
            <w:r w:rsidR="00044646">
              <w:rPr>
                <w:rFonts w:asciiTheme="minorHAnsi" w:hAnsiTheme="minorHAnsi" w:cstheme="minorBidi"/>
                <w:color w:val="auto"/>
                <w:sz w:val="20"/>
                <w:szCs w:val="20"/>
              </w:rPr>
              <w:t>all</w:t>
            </w:r>
            <w:r>
              <w:rPr>
                <w:rFonts w:asciiTheme="minorHAnsi" w:hAnsiTheme="minorHAnsi" w:cstheme="minorBidi"/>
                <w:color w:val="auto"/>
                <w:sz w:val="20"/>
                <w:szCs w:val="20"/>
              </w:rPr>
              <w:t xml:space="preserve"> the relevant strategic and policy documents related to their relevant qualification.</w:t>
            </w:r>
          </w:p>
        </w:tc>
        <w:tc>
          <w:tcPr>
            <w:tcW w:w="873" w:type="dxa"/>
          </w:tcPr>
          <w:p w14:paraId="587DDF17" w14:textId="77777777" w:rsidR="00BF51C8" w:rsidRPr="00314BF7" w:rsidRDefault="00BF51C8" w:rsidP="00C3081B">
            <w:pPr>
              <w:pStyle w:val="Default"/>
              <w:rPr>
                <w:rFonts w:asciiTheme="minorHAnsi" w:hAnsiTheme="minorHAnsi" w:cstheme="minorBidi"/>
                <w:color w:val="auto"/>
                <w:sz w:val="20"/>
              </w:rPr>
            </w:pPr>
          </w:p>
        </w:tc>
      </w:tr>
      <w:tr w:rsidR="00800BF9" w:rsidRPr="00314BF7" w14:paraId="4608FD08" w14:textId="77777777" w:rsidTr="00071FAD">
        <w:tc>
          <w:tcPr>
            <w:tcW w:w="858" w:type="dxa"/>
          </w:tcPr>
          <w:p w14:paraId="269F0D3E" w14:textId="77777777" w:rsidR="00800BF9" w:rsidRDefault="00800BF9" w:rsidP="00C3081B">
            <w:pPr>
              <w:pStyle w:val="Default"/>
              <w:rPr>
                <w:rFonts w:asciiTheme="minorHAnsi" w:hAnsiTheme="minorHAnsi" w:cstheme="minorBidi"/>
                <w:color w:val="auto"/>
                <w:sz w:val="20"/>
              </w:rPr>
            </w:pPr>
            <w:r>
              <w:rPr>
                <w:rFonts w:asciiTheme="minorHAnsi" w:hAnsiTheme="minorHAnsi" w:cstheme="minorBidi"/>
                <w:color w:val="auto"/>
                <w:sz w:val="20"/>
              </w:rPr>
              <w:t>General</w:t>
            </w:r>
          </w:p>
        </w:tc>
        <w:tc>
          <w:tcPr>
            <w:tcW w:w="7285" w:type="dxa"/>
          </w:tcPr>
          <w:p w14:paraId="3ECBB8F3" w14:textId="7234C48E" w:rsidR="00800BF9" w:rsidRDefault="00800BF9" w:rsidP="00C3081B">
            <w:pPr>
              <w:pStyle w:val="Default"/>
              <w:rPr>
                <w:rFonts w:asciiTheme="minorHAnsi" w:hAnsiTheme="minorHAnsi" w:cstheme="minorBidi"/>
                <w:color w:val="auto"/>
                <w:sz w:val="20"/>
                <w:szCs w:val="20"/>
              </w:rPr>
            </w:pPr>
            <w:r>
              <w:rPr>
                <w:rFonts w:asciiTheme="minorHAnsi" w:hAnsiTheme="minorHAnsi" w:cstheme="minorBidi"/>
                <w:color w:val="auto"/>
                <w:sz w:val="20"/>
                <w:szCs w:val="20"/>
              </w:rPr>
              <w:t xml:space="preserve">The postgraduate student has familiarised him- or herself with the </w:t>
            </w:r>
            <w:r w:rsidR="00044646">
              <w:rPr>
                <w:rFonts w:asciiTheme="minorHAnsi" w:hAnsiTheme="minorHAnsi" w:cstheme="minorBidi"/>
                <w:color w:val="auto"/>
                <w:sz w:val="20"/>
                <w:szCs w:val="20"/>
              </w:rPr>
              <w:t>internet-based</w:t>
            </w:r>
            <w:r>
              <w:rPr>
                <w:rFonts w:asciiTheme="minorHAnsi" w:hAnsiTheme="minorHAnsi" w:cstheme="minorBidi"/>
                <w:color w:val="auto"/>
                <w:sz w:val="20"/>
                <w:szCs w:val="20"/>
              </w:rPr>
              <w:t xml:space="preserve"> plagiarism detection service; Turnitin software. </w:t>
            </w:r>
          </w:p>
        </w:tc>
        <w:tc>
          <w:tcPr>
            <w:tcW w:w="873" w:type="dxa"/>
          </w:tcPr>
          <w:p w14:paraId="28830950" w14:textId="77777777" w:rsidR="00800BF9" w:rsidRPr="00314BF7" w:rsidRDefault="00800BF9" w:rsidP="00C3081B">
            <w:pPr>
              <w:pStyle w:val="Default"/>
              <w:rPr>
                <w:rFonts w:asciiTheme="minorHAnsi" w:hAnsiTheme="minorHAnsi" w:cstheme="minorBidi"/>
                <w:color w:val="auto"/>
                <w:sz w:val="20"/>
              </w:rPr>
            </w:pPr>
          </w:p>
        </w:tc>
      </w:tr>
      <w:tr w:rsidR="00800BF9" w:rsidRPr="00314BF7" w14:paraId="65836B42" w14:textId="77777777" w:rsidTr="00071FAD">
        <w:tc>
          <w:tcPr>
            <w:tcW w:w="858" w:type="dxa"/>
          </w:tcPr>
          <w:p w14:paraId="61DFF3DF" w14:textId="77777777" w:rsidR="00800BF9" w:rsidRDefault="00800BF9" w:rsidP="00C3081B">
            <w:pPr>
              <w:pStyle w:val="Default"/>
              <w:rPr>
                <w:rFonts w:asciiTheme="minorHAnsi" w:hAnsiTheme="minorHAnsi" w:cstheme="minorBidi"/>
                <w:color w:val="auto"/>
                <w:sz w:val="20"/>
              </w:rPr>
            </w:pPr>
            <w:r>
              <w:rPr>
                <w:rFonts w:asciiTheme="minorHAnsi" w:hAnsiTheme="minorHAnsi" w:cstheme="minorBidi"/>
                <w:color w:val="auto"/>
                <w:sz w:val="20"/>
              </w:rPr>
              <w:t>General</w:t>
            </w:r>
          </w:p>
        </w:tc>
        <w:tc>
          <w:tcPr>
            <w:tcW w:w="7285" w:type="dxa"/>
          </w:tcPr>
          <w:p w14:paraId="679B954A" w14:textId="77777777" w:rsidR="00800BF9" w:rsidRDefault="00800BF9" w:rsidP="00C3081B">
            <w:pPr>
              <w:pStyle w:val="Default"/>
              <w:rPr>
                <w:rFonts w:asciiTheme="minorHAnsi" w:hAnsiTheme="minorHAnsi" w:cstheme="minorBidi"/>
                <w:color w:val="auto"/>
                <w:sz w:val="20"/>
                <w:szCs w:val="20"/>
              </w:rPr>
            </w:pPr>
            <w:r>
              <w:rPr>
                <w:rFonts w:asciiTheme="minorHAnsi" w:hAnsiTheme="minorHAnsi" w:cstheme="minorBidi"/>
                <w:color w:val="auto"/>
                <w:sz w:val="20"/>
                <w:szCs w:val="20"/>
              </w:rPr>
              <w:t>The postgraduate stud</w:t>
            </w:r>
            <w:r w:rsidR="00491E73">
              <w:rPr>
                <w:rFonts w:asciiTheme="minorHAnsi" w:hAnsiTheme="minorHAnsi" w:cstheme="minorBidi"/>
                <w:color w:val="auto"/>
                <w:sz w:val="20"/>
                <w:szCs w:val="20"/>
              </w:rPr>
              <w:t>ent endeavours to partake in</w:t>
            </w:r>
            <w:r>
              <w:rPr>
                <w:rFonts w:asciiTheme="minorHAnsi" w:hAnsiTheme="minorHAnsi" w:cstheme="minorBidi"/>
                <w:color w:val="auto"/>
                <w:sz w:val="20"/>
                <w:szCs w:val="20"/>
              </w:rPr>
              <w:t xml:space="preserve"> workshops and training related to the research project</w:t>
            </w:r>
          </w:p>
        </w:tc>
        <w:tc>
          <w:tcPr>
            <w:tcW w:w="873" w:type="dxa"/>
          </w:tcPr>
          <w:p w14:paraId="56BB2B92" w14:textId="77777777" w:rsidR="00800BF9" w:rsidRPr="00314BF7" w:rsidRDefault="00800BF9" w:rsidP="00C3081B">
            <w:pPr>
              <w:pStyle w:val="Default"/>
              <w:rPr>
                <w:rFonts w:asciiTheme="minorHAnsi" w:hAnsiTheme="minorHAnsi" w:cstheme="minorBidi"/>
                <w:color w:val="auto"/>
                <w:sz w:val="20"/>
              </w:rPr>
            </w:pPr>
          </w:p>
        </w:tc>
      </w:tr>
    </w:tbl>
    <w:p w14:paraId="7DB6C067" w14:textId="77777777" w:rsidR="005113D4" w:rsidRDefault="005113D4" w:rsidP="00C3081B">
      <w:pPr>
        <w:pStyle w:val="Default"/>
        <w:rPr>
          <w:rFonts w:asciiTheme="minorHAnsi" w:hAnsiTheme="minorHAnsi" w:cstheme="minorBidi"/>
          <w:b/>
          <w:color w:val="auto"/>
          <w:sz w:val="22"/>
        </w:rPr>
      </w:pPr>
    </w:p>
    <w:p w14:paraId="6700322A" w14:textId="77777777" w:rsidR="00595E46" w:rsidRPr="000C598D" w:rsidRDefault="00595E46" w:rsidP="00C3081B">
      <w:pPr>
        <w:pStyle w:val="Default"/>
        <w:rPr>
          <w:rFonts w:asciiTheme="minorHAnsi" w:hAnsiTheme="minorHAnsi" w:cstheme="minorBidi"/>
          <w:b/>
          <w:color w:val="auto"/>
          <w:sz w:val="22"/>
        </w:rPr>
      </w:pPr>
      <w:r w:rsidRPr="000C598D">
        <w:rPr>
          <w:rFonts w:asciiTheme="minorHAnsi" w:hAnsiTheme="minorHAnsi" w:cstheme="minorBidi"/>
          <w:b/>
          <w:color w:val="auto"/>
          <w:sz w:val="22"/>
        </w:rPr>
        <w:t xml:space="preserve">SUPERVISOR / CO-SUPERVISOR: </w:t>
      </w:r>
    </w:p>
    <w:p w14:paraId="0D91741D" w14:textId="22CF5B8B" w:rsidR="003F519F" w:rsidRPr="000C598D" w:rsidRDefault="003F519F" w:rsidP="00C3081B">
      <w:pPr>
        <w:pStyle w:val="Default"/>
        <w:rPr>
          <w:rFonts w:asciiTheme="minorHAnsi" w:hAnsiTheme="minorHAnsi" w:cstheme="minorBidi"/>
          <w:color w:val="auto"/>
          <w:sz w:val="22"/>
        </w:rPr>
      </w:pPr>
      <w:r w:rsidRPr="000C598D">
        <w:rPr>
          <w:rFonts w:asciiTheme="minorHAnsi" w:hAnsiTheme="minorHAnsi" w:cstheme="minorBidi"/>
          <w:color w:val="auto"/>
          <w:sz w:val="22"/>
        </w:rPr>
        <w:t xml:space="preserve">The responsibilities outlined below </w:t>
      </w:r>
      <w:r w:rsidR="00044646" w:rsidRPr="000C598D">
        <w:rPr>
          <w:rFonts w:asciiTheme="minorHAnsi" w:hAnsiTheme="minorHAnsi" w:cstheme="minorBidi"/>
          <w:color w:val="auto"/>
          <w:sz w:val="22"/>
        </w:rPr>
        <w:t>are</w:t>
      </w:r>
      <w:r w:rsidRPr="000C598D">
        <w:rPr>
          <w:rFonts w:asciiTheme="minorHAnsi" w:hAnsiTheme="minorHAnsi" w:cstheme="minorBidi"/>
          <w:color w:val="auto"/>
          <w:sz w:val="22"/>
        </w:rPr>
        <w:t xml:space="preserve"> reasonable expectations of academics or any other persons who are undertaking the supervision of master’s and doctoral candidates.</w:t>
      </w:r>
    </w:p>
    <w:p w14:paraId="202043DF" w14:textId="77777777" w:rsidR="003F519F" w:rsidRPr="000C598D" w:rsidRDefault="003F519F" w:rsidP="00C3081B">
      <w:pPr>
        <w:pStyle w:val="Default"/>
        <w:rPr>
          <w:rFonts w:asciiTheme="minorHAnsi" w:hAnsiTheme="minorHAnsi" w:cstheme="minorBidi"/>
          <w:color w:val="auto"/>
          <w:sz w:val="22"/>
        </w:rPr>
      </w:pPr>
    </w:p>
    <w:p w14:paraId="10D8727E" w14:textId="77777777" w:rsidR="003F519F" w:rsidRPr="000C598D" w:rsidRDefault="003F519F" w:rsidP="00314BF7">
      <w:pPr>
        <w:rPr>
          <w:sz w:val="20"/>
        </w:rPr>
      </w:pPr>
      <w:r w:rsidRPr="000C598D">
        <w:rPr>
          <w:szCs w:val="24"/>
        </w:rPr>
        <w:t xml:space="preserve">The supervisor(s) accepts and undertake the following responsibilities as outlined in the M &amp; D Policy (Rule 5.2): </w:t>
      </w:r>
    </w:p>
    <w:tbl>
      <w:tblPr>
        <w:tblStyle w:val="TableGrid"/>
        <w:tblW w:w="0" w:type="auto"/>
        <w:tblLook w:val="04A0" w:firstRow="1" w:lastRow="0" w:firstColumn="1" w:lastColumn="0" w:noHBand="0" w:noVBand="1"/>
      </w:tblPr>
      <w:tblGrid>
        <w:gridCol w:w="858"/>
        <w:gridCol w:w="7217"/>
        <w:gridCol w:w="941"/>
      </w:tblGrid>
      <w:tr w:rsidR="003F519F" w:rsidRPr="00314BF7" w14:paraId="154FDDFE" w14:textId="77777777" w:rsidTr="00044646">
        <w:tc>
          <w:tcPr>
            <w:tcW w:w="858" w:type="dxa"/>
            <w:shd w:val="clear" w:color="auto" w:fill="D9D9D9" w:themeFill="background1" w:themeFillShade="D9"/>
          </w:tcPr>
          <w:p w14:paraId="5AAD1341" w14:textId="77777777" w:rsidR="003F519F" w:rsidRPr="00314BF7" w:rsidRDefault="003F519F" w:rsidP="003F519F">
            <w:pPr>
              <w:pStyle w:val="Default"/>
              <w:jc w:val="center"/>
              <w:rPr>
                <w:rFonts w:asciiTheme="minorHAnsi" w:hAnsiTheme="minorHAnsi" w:cstheme="minorBidi"/>
                <w:b/>
                <w:color w:val="auto"/>
                <w:sz w:val="20"/>
              </w:rPr>
            </w:pPr>
            <w:r w:rsidRPr="00314BF7">
              <w:rPr>
                <w:rFonts w:asciiTheme="minorHAnsi" w:hAnsiTheme="minorHAnsi" w:cstheme="minorBidi"/>
                <w:b/>
                <w:color w:val="auto"/>
                <w:sz w:val="20"/>
              </w:rPr>
              <w:t>RULE</w:t>
            </w:r>
          </w:p>
        </w:tc>
        <w:tc>
          <w:tcPr>
            <w:tcW w:w="7217" w:type="dxa"/>
            <w:shd w:val="clear" w:color="auto" w:fill="D9D9D9" w:themeFill="background1" w:themeFillShade="D9"/>
          </w:tcPr>
          <w:p w14:paraId="3CC88964" w14:textId="77777777" w:rsidR="003F519F" w:rsidRPr="00314BF7" w:rsidRDefault="003F519F" w:rsidP="003F519F">
            <w:pPr>
              <w:pStyle w:val="Default"/>
              <w:jc w:val="center"/>
              <w:rPr>
                <w:rFonts w:asciiTheme="minorHAnsi" w:hAnsiTheme="minorHAnsi" w:cstheme="minorBidi"/>
                <w:b/>
                <w:color w:val="auto"/>
                <w:sz w:val="20"/>
              </w:rPr>
            </w:pPr>
            <w:r w:rsidRPr="00314BF7">
              <w:rPr>
                <w:rFonts w:asciiTheme="minorHAnsi" w:hAnsiTheme="minorHAnsi" w:cstheme="minorBidi"/>
                <w:b/>
                <w:color w:val="auto"/>
                <w:sz w:val="20"/>
              </w:rPr>
              <w:t>DESCRIPTION</w:t>
            </w:r>
          </w:p>
        </w:tc>
        <w:tc>
          <w:tcPr>
            <w:tcW w:w="941" w:type="dxa"/>
            <w:shd w:val="clear" w:color="auto" w:fill="D9D9D9" w:themeFill="background1" w:themeFillShade="D9"/>
          </w:tcPr>
          <w:p w14:paraId="744BA6EE" w14:textId="77777777" w:rsidR="003F519F" w:rsidRPr="00314BF7" w:rsidRDefault="003F519F" w:rsidP="003F519F">
            <w:pPr>
              <w:pStyle w:val="Default"/>
              <w:jc w:val="center"/>
              <w:rPr>
                <w:rFonts w:asciiTheme="minorHAnsi" w:hAnsiTheme="minorHAnsi" w:cstheme="minorBidi"/>
                <w:b/>
                <w:color w:val="auto"/>
                <w:sz w:val="20"/>
              </w:rPr>
            </w:pPr>
            <w:r w:rsidRPr="00314BF7">
              <w:rPr>
                <w:rFonts w:asciiTheme="minorHAnsi" w:hAnsiTheme="minorHAnsi" w:cstheme="minorBidi"/>
                <w:b/>
                <w:color w:val="auto"/>
                <w:sz w:val="20"/>
              </w:rPr>
              <w:t>INITIAL</w:t>
            </w:r>
          </w:p>
        </w:tc>
      </w:tr>
      <w:tr w:rsidR="00595E46" w:rsidRPr="00314BF7" w14:paraId="598B8853" w14:textId="77777777" w:rsidTr="00044646">
        <w:tc>
          <w:tcPr>
            <w:tcW w:w="858" w:type="dxa"/>
          </w:tcPr>
          <w:p w14:paraId="3404118C" w14:textId="77777777" w:rsidR="00595E46" w:rsidRPr="00314BF7" w:rsidRDefault="003F519F"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5.2.1</w:t>
            </w:r>
          </w:p>
        </w:tc>
        <w:tc>
          <w:tcPr>
            <w:tcW w:w="7217" w:type="dxa"/>
          </w:tcPr>
          <w:p w14:paraId="1B21EB26" w14:textId="77777777" w:rsidR="00595E46" w:rsidRPr="00314BF7" w:rsidRDefault="003F519F"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Manage the administrative aspects related with candidate’s studies according to Nelson Mandela University rules.</w:t>
            </w:r>
          </w:p>
        </w:tc>
        <w:tc>
          <w:tcPr>
            <w:tcW w:w="941" w:type="dxa"/>
          </w:tcPr>
          <w:p w14:paraId="7F46C89F" w14:textId="77777777" w:rsidR="00595E46" w:rsidRPr="00314BF7" w:rsidRDefault="00595E46" w:rsidP="00C3081B">
            <w:pPr>
              <w:pStyle w:val="Default"/>
              <w:rPr>
                <w:rFonts w:asciiTheme="minorHAnsi" w:hAnsiTheme="minorHAnsi" w:cstheme="minorBidi"/>
                <w:color w:val="auto"/>
                <w:sz w:val="20"/>
              </w:rPr>
            </w:pPr>
          </w:p>
        </w:tc>
      </w:tr>
      <w:tr w:rsidR="00595E46" w:rsidRPr="00314BF7" w14:paraId="421FB43D" w14:textId="77777777" w:rsidTr="00044646">
        <w:tc>
          <w:tcPr>
            <w:tcW w:w="858" w:type="dxa"/>
          </w:tcPr>
          <w:p w14:paraId="58F9CF10" w14:textId="77777777" w:rsidR="00595E46" w:rsidRPr="00314BF7" w:rsidRDefault="003F519F"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5.2.2</w:t>
            </w:r>
          </w:p>
        </w:tc>
        <w:tc>
          <w:tcPr>
            <w:tcW w:w="7217" w:type="dxa"/>
          </w:tcPr>
          <w:p w14:paraId="02897CC5" w14:textId="77777777" w:rsidR="00595E46" w:rsidRPr="00314BF7" w:rsidRDefault="003F519F"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Liaise and co-operate with the HOD/DOS and/or the Executive Dean and relevant academic support units to ensure that the student is able to access basic resources (such as library, laboratory space, chemicals, accessing bursaries and scholarships where the student meets the criteria, etc.) reasonably required by a postgraduate candidate</w:t>
            </w:r>
          </w:p>
        </w:tc>
        <w:tc>
          <w:tcPr>
            <w:tcW w:w="941" w:type="dxa"/>
          </w:tcPr>
          <w:p w14:paraId="6F8450E1" w14:textId="77777777" w:rsidR="00595E46" w:rsidRPr="00314BF7" w:rsidRDefault="00595E46" w:rsidP="00C3081B">
            <w:pPr>
              <w:pStyle w:val="Default"/>
              <w:rPr>
                <w:rFonts w:asciiTheme="minorHAnsi" w:hAnsiTheme="minorHAnsi" w:cstheme="minorBidi"/>
                <w:color w:val="auto"/>
                <w:sz w:val="20"/>
              </w:rPr>
            </w:pPr>
          </w:p>
        </w:tc>
      </w:tr>
      <w:tr w:rsidR="00595E46" w:rsidRPr="00314BF7" w14:paraId="1CEBBDDC" w14:textId="77777777" w:rsidTr="00044646">
        <w:tc>
          <w:tcPr>
            <w:tcW w:w="858" w:type="dxa"/>
          </w:tcPr>
          <w:p w14:paraId="55525350" w14:textId="77777777" w:rsidR="00595E46" w:rsidRPr="00314BF7" w:rsidRDefault="003F519F"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5.2.3</w:t>
            </w:r>
          </w:p>
        </w:tc>
        <w:tc>
          <w:tcPr>
            <w:tcW w:w="7217" w:type="dxa"/>
          </w:tcPr>
          <w:p w14:paraId="52530505" w14:textId="1EA3AC6E" w:rsidR="00595E46" w:rsidRPr="00314BF7" w:rsidRDefault="003F519F"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 xml:space="preserve">Clarify respective roles of student, </w:t>
            </w:r>
            <w:r w:rsidR="00044646" w:rsidRPr="00314BF7">
              <w:rPr>
                <w:rFonts w:asciiTheme="minorHAnsi" w:hAnsiTheme="minorHAnsi" w:cstheme="minorBidi"/>
                <w:color w:val="auto"/>
                <w:sz w:val="20"/>
              </w:rPr>
              <w:t>supervisor,</w:t>
            </w:r>
            <w:r w:rsidRPr="00314BF7">
              <w:rPr>
                <w:rFonts w:asciiTheme="minorHAnsi" w:hAnsiTheme="minorHAnsi" w:cstheme="minorBidi"/>
                <w:color w:val="auto"/>
                <w:sz w:val="20"/>
              </w:rPr>
              <w:t xml:space="preserve"> and co-supervisor (where relevant) to ensure that student and supervisor (s) are clear about channels of communication as well as expectations. Preferably such clarification should be contained in a supervisory or learning agreement</w:t>
            </w:r>
          </w:p>
        </w:tc>
        <w:tc>
          <w:tcPr>
            <w:tcW w:w="941" w:type="dxa"/>
          </w:tcPr>
          <w:p w14:paraId="55F46C4E" w14:textId="77777777" w:rsidR="00595E46" w:rsidRPr="00314BF7" w:rsidRDefault="00595E46" w:rsidP="00C3081B">
            <w:pPr>
              <w:pStyle w:val="Default"/>
              <w:rPr>
                <w:rFonts w:asciiTheme="minorHAnsi" w:hAnsiTheme="minorHAnsi" w:cstheme="minorBidi"/>
                <w:color w:val="auto"/>
                <w:sz w:val="20"/>
              </w:rPr>
            </w:pPr>
          </w:p>
        </w:tc>
      </w:tr>
      <w:tr w:rsidR="00595E46" w:rsidRPr="00314BF7" w14:paraId="4DEFD27A" w14:textId="77777777" w:rsidTr="00044646">
        <w:tc>
          <w:tcPr>
            <w:tcW w:w="858" w:type="dxa"/>
          </w:tcPr>
          <w:p w14:paraId="1ADF6C61" w14:textId="77777777" w:rsidR="00595E46" w:rsidRPr="00314BF7" w:rsidRDefault="003F519F"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5.2.4</w:t>
            </w:r>
          </w:p>
        </w:tc>
        <w:tc>
          <w:tcPr>
            <w:tcW w:w="7217" w:type="dxa"/>
          </w:tcPr>
          <w:p w14:paraId="084D7559" w14:textId="77777777" w:rsidR="00595E46" w:rsidRPr="00314BF7" w:rsidRDefault="003F519F"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Confer or make contact with the student regularly (minimum once an academic term) to provide academic guidance to ensure the development and mastery of research skills and competencies relevant to the discipline and the specific study, and to ensure adherence to university requirements and/or discipline standards.</w:t>
            </w:r>
          </w:p>
        </w:tc>
        <w:tc>
          <w:tcPr>
            <w:tcW w:w="941" w:type="dxa"/>
          </w:tcPr>
          <w:p w14:paraId="1E9B7BF9" w14:textId="77777777" w:rsidR="00595E46" w:rsidRPr="00314BF7" w:rsidRDefault="00595E46" w:rsidP="00C3081B">
            <w:pPr>
              <w:pStyle w:val="Default"/>
              <w:rPr>
                <w:rFonts w:asciiTheme="minorHAnsi" w:hAnsiTheme="minorHAnsi" w:cstheme="minorBidi"/>
                <w:color w:val="auto"/>
                <w:sz w:val="20"/>
              </w:rPr>
            </w:pPr>
          </w:p>
        </w:tc>
      </w:tr>
      <w:tr w:rsidR="00595E46" w:rsidRPr="00314BF7" w14:paraId="55E5BB2B" w14:textId="77777777" w:rsidTr="00044646">
        <w:tc>
          <w:tcPr>
            <w:tcW w:w="858" w:type="dxa"/>
          </w:tcPr>
          <w:p w14:paraId="046A760E" w14:textId="77777777" w:rsidR="00595E46" w:rsidRPr="00314BF7" w:rsidRDefault="003F519F"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5.2.5</w:t>
            </w:r>
          </w:p>
        </w:tc>
        <w:tc>
          <w:tcPr>
            <w:tcW w:w="7217" w:type="dxa"/>
          </w:tcPr>
          <w:p w14:paraId="033FA180" w14:textId="77777777" w:rsidR="00595E46" w:rsidRPr="00314BF7" w:rsidRDefault="003F519F"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Monitor progress of the student and submit reports on student progress as required by the university and by relevant scholarship funding bodies.</w:t>
            </w:r>
          </w:p>
        </w:tc>
        <w:tc>
          <w:tcPr>
            <w:tcW w:w="941" w:type="dxa"/>
          </w:tcPr>
          <w:p w14:paraId="3B2357A2" w14:textId="77777777" w:rsidR="00595E46" w:rsidRPr="00314BF7" w:rsidRDefault="00595E46" w:rsidP="00C3081B">
            <w:pPr>
              <w:pStyle w:val="Default"/>
              <w:rPr>
                <w:rFonts w:asciiTheme="minorHAnsi" w:hAnsiTheme="minorHAnsi" w:cstheme="minorBidi"/>
                <w:color w:val="auto"/>
                <w:sz w:val="20"/>
              </w:rPr>
            </w:pPr>
          </w:p>
        </w:tc>
      </w:tr>
      <w:tr w:rsidR="00595E46" w:rsidRPr="00314BF7" w14:paraId="5C250BDE" w14:textId="77777777" w:rsidTr="00044646">
        <w:tc>
          <w:tcPr>
            <w:tcW w:w="858" w:type="dxa"/>
          </w:tcPr>
          <w:p w14:paraId="694A3EE1" w14:textId="77777777" w:rsidR="00595E46" w:rsidRPr="00314BF7" w:rsidRDefault="003F519F"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5.2.6</w:t>
            </w:r>
          </w:p>
        </w:tc>
        <w:tc>
          <w:tcPr>
            <w:tcW w:w="7217" w:type="dxa"/>
          </w:tcPr>
          <w:p w14:paraId="605B2AE8" w14:textId="77777777" w:rsidR="00595E46" w:rsidRPr="00314BF7" w:rsidRDefault="003F519F"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Keep a record of supervision sessions and provide feedback, within the timeframe agreed upon, to enable student progress.</w:t>
            </w:r>
          </w:p>
        </w:tc>
        <w:tc>
          <w:tcPr>
            <w:tcW w:w="941" w:type="dxa"/>
          </w:tcPr>
          <w:p w14:paraId="2489F913" w14:textId="77777777" w:rsidR="00595E46" w:rsidRPr="00314BF7" w:rsidRDefault="00595E46" w:rsidP="00C3081B">
            <w:pPr>
              <w:pStyle w:val="Default"/>
              <w:rPr>
                <w:rFonts w:asciiTheme="minorHAnsi" w:hAnsiTheme="minorHAnsi" w:cstheme="minorBidi"/>
                <w:color w:val="auto"/>
                <w:sz w:val="20"/>
              </w:rPr>
            </w:pPr>
          </w:p>
        </w:tc>
      </w:tr>
      <w:tr w:rsidR="00595E46" w:rsidRPr="00314BF7" w14:paraId="52AE3D8C" w14:textId="77777777" w:rsidTr="00044646">
        <w:tc>
          <w:tcPr>
            <w:tcW w:w="858" w:type="dxa"/>
          </w:tcPr>
          <w:p w14:paraId="144525CF" w14:textId="77777777" w:rsidR="00595E46" w:rsidRPr="00314BF7" w:rsidRDefault="003F519F"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5.2.7</w:t>
            </w:r>
          </w:p>
        </w:tc>
        <w:tc>
          <w:tcPr>
            <w:tcW w:w="7217" w:type="dxa"/>
          </w:tcPr>
          <w:p w14:paraId="3BC827BA" w14:textId="77777777" w:rsidR="00595E46" w:rsidRPr="00314BF7" w:rsidRDefault="003F519F"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Supervisors must maintain an adherence to accepted safety and health standards, as well as ethical research practice as per Nelson Mandela University Code of Conduct for Researchers (IRC 404.01), Policy on Research Ethics (IRC 404.02), specific codes of the discipline (where applicable) and conventions regarding plagiarism as per Nelson Mandela Policy for the Promotion of Academic Integrity and Prevention of Plagiarism (IRC 305.04) and advise their students to maintain these standards as well.</w:t>
            </w:r>
          </w:p>
        </w:tc>
        <w:tc>
          <w:tcPr>
            <w:tcW w:w="941" w:type="dxa"/>
          </w:tcPr>
          <w:p w14:paraId="08A8E6E3" w14:textId="77777777" w:rsidR="00595E46" w:rsidRPr="00314BF7" w:rsidRDefault="00595E46" w:rsidP="00C3081B">
            <w:pPr>
              <w:pStyle w:val="Default"/>
              <w:rPr>
                <w:rFonts w:asciiTheme="minorHAnsi" w:hAnsiTheme="minorHAnsi" w:cstheme="minorBidi"/>
                <w:color w:val="auto"/>
                <w:sz w:val="20"/>
              </w:rPr>
            </w:pPr>
          </w:p>
        </w:tc>
      </w:tr>
      <w:tr w:rsidR="00595E46" w:rsidRPr="00314BF7" w14:paraId="270131A1" w14:textId="77777777" w:rsidTr="00044646">
        <w:tc>
          <w:tcPr>
            <w:tcW w:w="858" w:type="dxa"/>
          </w:tcPr>
          <w:p w14:paraId="017C0EB6" w14:textId="77777777" w:rsidR="00595E46" w:rsidRPr="00314BF7" w:rsidRDefault="00314BF7"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5.2.8</w:t>
            </w:r>
          </w:p>
        </w:tc>
        <w:tc>
          <w:tcPr>
            <w:tcW w:w="7217" w:type="dxa"/>
          </w:tcPr>
          <w:p w14:paraId="0F4D1058" w14:textId="77777777" w:rsidR="00595E46" w:rsidRPr="00314BF7" w:rsidRDefault="00314BF7"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Provide the relevant information to the student so that the candidate submits the treatise/dissertation/thesis for examination and final submission in accordance with university or faculty-specific rules (see Addendum 8 for format guidelines).</w:t>
            </w:r>
          </w:p>
        </w:tc>
        <w:tc>
          <w:tcPr>
            <w:tcW w:w="941" w:type="dxa"/>
          </w:tcPr>
          <w:p w14:paraId="1A78CA9A" w14:textId="77777777" w:rsidR="00595E46" w:rsidRPr="00314BF7" w:rsidRDefault="00595E46" w:rsidP="00C3081B">
            <w:pPr>
              <w:pStyle w:val="Default"/>
              <w:rPr>
                <w:rFonts w:asciiTheme="minorHAnsi" w:hAnsiTheme="minorHAnsi" w:cstheme="minorBidi"/>
                <w:color w:val="auto"/>
                <w:sz w:val="20"/>
              </w:rPr>
            </w:pPr>
          </w:p>
        </w:tc>
      </w:tr>
      <w:tr w:rsidR="00595E46" w:rsidRPr="00314BF7" w14:paraId="49420295" w14:textId="77777777" w:rsidTr="00044646">
        <w:tc>
          <w:tcPr>
            <w:tcW w:w="858" w:type="dxa"/>
          </w:tcPr>
          <w:p w14:paraId="73D9A7BE" w14:textId="77777777" w:rsidR="00595E46" w:rsidRPr="00314BF7" w:rsidRDefault="00314BF7"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5.2.9</w:t>
            </w:r>
          </w:p>
        </w:tc>
        <w:tc>
          <w:tcPr>
            <w:tcW w:w="7217" w:type="dxa"/>
          </w:tcPr>
          <w:p w14:paraId="000519B4" w14:textId="77777777" w:rsidR="00595E46" w:rsidRPr="00314BF7" w:rsidRDefault="00314BF7" w:rsidP="00C3081B">
            <w:pPr>
              <w:pStyle w:val="Default"/>
              <w:rPr>
                <w:rFonts w:asciiTheme="minorHAnsi" w:hAnsiTheme="minorHAnsi" w:cstheme="minorBidi"/>
                <w:color w:val="auto"/>
                <w:sz w:val="20"/>
              </w:rPr>
            </w:pPr>
            <w:r w:rsidRPr="00314BF7">
              <w:rPr>
                <w:rFonts w:asciiTheme="minorHAnsi" w:hAnsiTheme="minorHAnsi" w:cstheme="minorBidi"/>
                <w:color w:val="auto"/>
                <w:sz w:val="20"/>
              </w:rPr>
              <w:t>Advise the student regarding the submission of declaration of manuscript at the time of approval of examiner reports for the purposes of awarding of doctoral degrees (for doctoral degrees only).</w:t>
            </w:r>
          </w:p>
        </w:tc>
        <w:tc>
          <w:tcPr>
            <w:tcW w:w="941" w:type="dxa"/>
          </w:tcPr>
          <w:p w14:paraId="5EB7B906" w14:textId="77777777" w:rsidR="00595E46" w:rsidRPr="00314BF7" w:rsidRDefault="00595E46" w:rsidP="00C3081B">
            <w:pPr>
              <w:pStyle w:val="Default"/>
              <w:rPr>
                <w:rFonts w:asciiTheme="minorHAnsi" w:hAnsiTheme="minorHAnsi" w:cstheme="minorBidi"/>
                <w:color w:val="auto"/>
                <w:sz w:val="20"/>
              </w:rPr>
            </w:pPr>
          </w:p>
        </w:tc>
      </w:tr>
      <w:tr w:rsidR="00800BF9" w:rsidRPr="00314BF7" w14:paraId="25C0963B" w14:textId="77777777" w:rsidTr="00044646">
        <w:tc>
          <w:tcPr>
            <w:tcW w:w="858" w:type="dxa"/>
          </w:tcPr>
          <w:p w14:paraId="0469E8F2" w14:textId="77777777" w:rsidR="00800BF9" w:rsidRPr="00314BF7" w:rsidRDefault="00800BF9" w:rsidP="00C3081B">
            <w:pPr>
              <w:pStyle w:val="Default"/>
              <w:rPr>
                <w:rFonts w:asciiTheme="minorHAnsi" w:hAnsiTheme="minorHAnsi" w:cstheme="minorBidi"/>
                <w:color w:val="auto"/>
                <w:sz w:val="20"/>
              </w:rPr>
            </w:pPr>
            <w:r>
              <w:rPr>
                <w:rFonts w:asciiTheme="minorHAnsi" w:hAnsiTheme="minorHAnsi" w:cstheme="minorBidi"/>
                <w:color w:val="auto"/>
                <w:sz w:val="20"/>
              </w:rPr>
              <w:t>General</w:t>
            </w:r>
          </w:p>
        </w:tc>
        <w:tc>
          <w:tcPr>
            <w:tcW w:w="7217" w:type="dxa"/>
          </w:tcPr>
          <w:p w14:paraId="6E1A4515" w14:textId="04CDDE8B" w:rsidR="00800BF9" w:rsidRPr="00314BF7" w:rsidRDefault="00800BF9" w:rsidP="00800BF9">
            <w:pPr>
              <w:pStyle w:val="Default"/>
              <w:rPr>
                <w:rFonts w:asciiTheme="minorHAnsi" w:hAnsiTheme="minorHAnsi" w:cstheme="minorBidi"/>
                <w:color w:val="auto"/>
                <w:sz w:val="20"/>
              </w:rPr>
            </w:pPr>
            <w:r>
              <w:rPr>
                <w:rFonts w:asciiTheme="minorHAnsi" w:hAnsiTheme="minorHAnsi" w:cstheme="minorBidi"/>
                <w:color w:val="auto"/>
                <w:sz w:val="20"/>
              </w:rPr>
              <w:t xml:space="preserve">The supervisor(s) to consult </w:t>
            </w:r>
            <w:r w:rsidR="00044646">
              <w:rPr>
                <w:rFonts w:asciiTheme="minorHAnsi" w:hAnsiTheme="minorHAnsi" w:cstheme="minorBidi"/>
                <w:color w:val="auto"/>
                <w:sz w:val="20"/>
              </w:rPr>
              <w:t>Turnitin</w:t>
            </w:r>
            <w:r>
              <w:rPr>
                <w:rFonts w:asciiTheme="minorHAnsi" w:hAnsiTheme="minorHAnsi" w:cstheme="minorBidi"/>
                <w:color w:val="auto"/>
                <w:sz w:val="20"/>
              </w:rPr>
              <w:t xml:space="preserve"> report submitted by the student to the </w:t>
            </w:r>
            <w:r w:rsidR="00044646">
              <w:rPr>
                <w:rFonts w:asciiTheme="minorHAnsi" w:hAnsiTheme="minorHAnsi" w:cstheme="minorBidi"/>
                <w:color w:val="auto"/>
                <w:sz w:val="20"/>
                <w:szCs w:val="20"/>
              </w:rPr>
              <w:t>internet-based</w:t>
            </w:r>
            <w:r>
              <w:rPr>
                <w:rFonts w:asciiTheme="minorHAnsi" w:hAnsiTheme="minorHAnsi" w:cstheme="minorBidi"/>
                <w:color w:val="auto"/>
                <w:sz w:val="20"/>
                <w:szCs w:val="20"/>
              </w:rPr>
              <w:t xml:space="preserve"> plagiarism detection service; Turnitin software.</w:t>
            </w:r>
          </w:p>
        </w:tc>
        <w:tc>
          <w:tcPr>
            <w:tcW w:w="941" w:type="dxa"/>
          </w:tcPr>
          <w:p w14:paraId="00D9272D" w14:textId="77777777" w:rsidR="00800BF9" w:rsidRPr="00314BF7" w:rsidRDefault="00800BF9" w:rsidP="00C3081B">
            <w:pPr>
              <w:pStyle w:val="Default"/>
              <w:rPr>
                <w:rFonts w:asciiTheme="minorHAnsi" w:hAnsiTheme="minorHAnsi" w:cstheme="minorBidi"/>
                <w:color w:val="auto"/>
                <w:sz w:val="20"/>
              </w:rPr>
            </w:pPr>
          </w:p>
        </w:tc>
      </w:tr>
      <w:tr w:rsidR="00044646" w:rsidRPr="00314BF7" w14:paraId="50BA8BDA" w14:textId="77777777" w:rsidTr="00044646">
        <w:tc>
          <w:tcPr>
            <w:tcW w:w="858" w:type="dxa"/>
          </w:tcPr>
          <w:p w14:paraId="23CE96D4" w14:textId="5E599F05" w:rsidR="00044646" w:rsidRDefault="00044646" w:rsidP="00044646">
            <w:pPr>
              <w:pStyle w:val="Default"/>
              <w:rPr>
                <w:rFonts w:asciiTheme="minorHAnsi" w:hAnsiTheme="minorHAnsi" w:cstheme="minorBidi"/>
                <w:color w:val="auto"/>
                <w:sz w:val="20"/>
              </w:rPr>
            </w:pPr>
            <w:r>
              <w:rPr>
                <w:rFonts w:asciiTheme="minorHAnsi" w:hAnsiTheme="minorHAnsi" w:cstheme="minorBidi"/>
                <w:color w:val="auto"/>
                <w:sz w:val="20"/>
              </w:rPr>
              <w:t>General</w:t>
            </w:r>
          </w:p>
        </w:tc>
        <w:tc>
          <w:tcPr>
            <w:tcW w:w="7217" w:type="dxa"/>
          </w:tcPr>
          <w:p w14:paraId="477D1630" w14:textId="7462F0FE" w:rsidR="00044646" w:rsidRDefault="00044646" w:rsidP="00044646">
            <w:pPr>
              <w:pStyle w:val="Default"/>
              <w:rPr>
                <w:rFonts w:asciiTheme="minorHAnsi" w:hAnsiTheme="minorHAnsi" w:cstheme="minorBidi"/>
                <w:color w:val="auto"/>
                <w:sz w:val="20"/>
              </w:rPr>
            </w:pPr>
            <w:r>
              <w:rPr>
                <w:rFonts w:asciiTheme="minorHAnsi" w:hAnsiTheme="minorHAnsi" w:cstheme="minorBidi"/>
                <w:color w:val="auto"/>
                <w:sz w:val="20"/>
              </w:rPr>
              <w:t>The supervisor assists the student with the ethics application.</w:t>
            </w:r>
          </w:p>
        </w:tc>
        <w:tc>
          <w:tcPr>
            <w:tcW w:w="941" w:type="dxa"/>
          </w:tcPr>
          <w:p w14:paraId="24C911BF" w14:textId="77777777" w:rsidR="00044646" w:rsidRPr="00314BF7" w:rsidRDefault="00044646" w:rsidP="00044646">
            <w:pPr>
              <w:pStyle w:val="Default"/>
              <w:rPr>
                <w:rFonts w:asciiTheme="minorHAnsi" w:hAnsiTheme="minorHAnsi" w:cstheme="minorBidi"/>
                <w:color w:val="auto"/>
                <w:sz w:val="20"/>
              </w:rPr>
            </w:pPr>
          </w:p>
        </w:tc>
      </w:tr>
    </w:tbl>
    <w:p w14:paraId="685027B4" w14:textId="77777777" w:rsidR="00CE6239" w:rsidRDefault="00CE6239" w:rsidP="00C3081B">
      <w:pPr>
        <w:pStyle w:val="Default"/>
        <w:rPr>
          <w:rFonts w:asciiTheme="minorHAnsi" w:hAnsiTheme="minorHAnsi" w:cstheme="minorBidi"/>
          <w:color w:val="auto"/>
        </w:rPr>
      </w:pPr>
    </w:p>
    <w:p w14:paraId="66101AAA" w14:textId="77777777" w:rsidR="003F1E9F" w:rsidRPr="00BF51C8" w:rsidRDefault="005113D4" w:rsidP="00C3081B">
      <w:pPr>
        <w:pStyle w:val="Default"/>
        <w:rPr>
          <w:rFonts w:asciiTheme="minorHAnsi" w:hAnsiTheme="minorHAnsi" w:cstheme="minorBidi"/>
          <w:b/>
          <w:color w:val="auto"/>
          <w:sz w:val="22"/>
        </w:rPr>
      </w:pPr>
      <w:r w:rsidRPr="000C598D">
        <w:rPr>
          <w:rFonts w:asciiTheme="minorHAnsi" w:hAnsiTheme="minorHAnsi" w:cstheme="minorBidi"/>
          <w:b/>
          <w:color w:val="auto"/>
          <w:sz w:val="22"/>
        </w:rPr>
        <w:t xml:space="preserve">PART C: </w:t>
      </w:r>
      <w:r>
        <w:rPr>
          <w:rFonts w:asciiTheme="minorHAnsi" w:hAnsiTheme="minorHAnsi" w:cstheme="minorBidi"/>
          <w:color w:val="auto"/>
        </w:rPr>
        <w:t xml:space="preserve"> </w:t>
      </w:r>
      <w:r w:rsidRPr="000C598D">
        <w:rPr>
          <w:rFonts w:asciiTheme="minorHAnsi" w:hAnsiTheme="minorHAnsi" w:cstheme="minorBidi"/>
          <w:b/>
          <w:color w:val="auto"/>
          <w:sz w:val="22"/>
        </w:rPr>
        <w:t>TERMS OF LEARNING AGREEMENT</w:t>
      </w:r>
    </w:p>
    <w:p w14:paraId="12DBCE11" w14:textId="77777777" w:rsidR="005113D4" w:rsidRDefault="005113D4" w:rsidP="00C3081B">
      <w:pPr>
        <w:pStyle w:val="Default"/>
        <w:rPr>
          <w:rFonts w:asciiTheme="minorHAnsi" w:hAnsiTheme="minorHAnsi" w:cstheme="minorBidi"/>
          <w:color w:val="auto"/>
        </w:rPr>
      </w:pPr>
    </w:p>
    <w:tbl>
      <w:tblPr>
        <w:tblStyle w:val="TableGrid"/>
        <w:tblW w:w="0" w:type="auto"/>
        <w:tblLook w:val="04A0" w:firstRow="1" w:lastRow="0" w:firstColumn="1" w:lastColumn="0" w:noHBand="0" w:noVBand="1"/>
      </w:tblPr>
      <w:tblGrid>
        <w:gridCol w:w="1168"/>
        <w:gridCol w:w="3035"/>
        <w:gridCol w:w="2215"/>
        <w:gridCol w:w="112"/>
        <w:gridCol w:w="79"/>
        <w:gridCol w:w="2407"/>
      </w:tblGrid>
      <w:tr w:rsidR="00EC6322" w:rsidRPr="00EB6442" w14:paraId="7C8064A5" w14:textId="77777777" w:rsidTr="00EC6322">
        <w:tc>
          <w:tcPr>
            <w:tcW w:w="9016" w:type="dxa"/>
            <w:gridSpan w:val="6"/>
            <w:shd w:val="clear" w:color="auto" w:fill="D9D9D9" w:themeFill="background1" w:themeFillShade="D9"/>
          </w:tcPr>
          <w:p w14:paraId="157D21A5" w14:textId="77777777" w:rsidR="00EC6322" w:rsidRPr="00EB6442" w:rsidRDefault="00EC6322" w:rsidP="00C3081B">
            <w:pPr>
              <w:pStyle w:val="Default"/>
              <w:rPr>
                <w:rFonts w:asciiTheme="minorHAnsi" w:hAnsiTheme="minorHAnsi" w:cstheme="minorBidi"/>
                <w:color w:val="auto"/>
                <w:sz w:val="20"/>
                <w:szCs w:val="20"/>
              </w:rPr>
            </w:pPr>
            <w:r w:rsidRPr="00EB6442">
              <w:rPr>
                <w:rFonts w:asciiTheme="minorHAnsi" w:hAnsiTheme="minorHAnsi" w:cstheme="minorBidi"/>
                <w:b/>
                <w:color w:val="auto"/>
                <w:sz w:val="20"/>
                <w:szCs w:val="20"/>
              </w:rPr>
              <w:t>FREQUENCY OF COMMUNICATION</w:t>
            </w:r>
          </w:p>
        </w:tc>
      </w:tr>
      <w:tr w:rsidR="00D47746" w:rsidRPr="00EB6442" w14:paraId="39CE682C" w14:textId="77777777" w:rsidTr="009E55B8">
        <w:tc>
          <w:tcPr>
            <w:tcW w:w="4203" w:type="dxa"/>
            <w:gridSpan w:val="2"/>
          </w:tcPr>
          <w:p w14:paraId="64A20680" w14:textId="77777777" w:rsidR="00D47746" w:rsidRPr="00EB6442" w:rsidRDefault="00D47746" w:rsidP="00C3081B">
            <w:pPr>
              <w:pStyle w:val="Default"/>
              <w:rPr>
                <w:rFonts w:asciiTheme="minorHAnsi" w:hAnsiTheme="minorHAnsi" w:cstheme="minorBidi"/>
                <w:color w:val="auto"/>
                <w:sz w:val="20"/>
                <w:szCs w:val="20"/>
              </w:rPr>
            </w:pPr>
            <w:r w:rsidRPr="00EB6442">
              <w:rPr>
                <w:rFonts w:asciiTheme="minorHAnsi" w:hAnsiTheme="minorHAnsi" w:cstheme="minorBidi"/>
                <w:color w:val="auto"/>
                <w:sz w:val="20"/>
                <w:szCs w:val="20"/>
              </w:rPr>
              <w:t>The contact details of the supervisor(s) were provided to the postgraduate student</w:t>
            </w:r>
            <w:r w:rsidR="00134172">
              <w:rPr>
                <w:rFonts w:asciiTheme="minorHAnsi" w:hAnsiTheme="minorHAnsi" w:cstheme="minorBidi"/>
                <w:color w:val="auto"/>
                <w:sz w:val="20"/>
                <w:szCs w:val="20"/>
              </w:rPr>
              <w:t>.</w:t>
            </w:r>
            <w:r w:rsidRPr="00EB6442">
              <w:rPr>
                <w:rFonts w:asciiTheme="minorHAnsi" w:hAnsiTheme="minorHAnsi" w:cstheme="minorBidi"/>
                <w:color w:val="auto"/>
                <w:sz w:val="20"/>
                <w:szCs w:val="20"/>
              </w:rPr>
              <w:t xml:space="preserve"> </w:t>
            </w:r>
          </w:p>
        </w:tc>
        <w:tc>
          <w:tcPr>
            <w:tcW w:w="2215" w:type="dxa"/>
          </w:tcPr>
          <w:p w14:paraId="36E04061" w14:textId="77777777" w:rsidR="00D47746" w:rsidRPr="00EB6442" w:rsidRDefault="00D47746" w:rsidP="00D47746">
            <w:pPr>
              <w:pStyle w:val="Default"/>
              <w:jc w:val="center"/>
              <w:rPr>
                <w:rFonts w:asciiTheme="minorHAnsi" w:hAnsiTheme="minorHAnsi" w:cstheme="minorBidi"/>
                <w:b/>
                <w:color w:val="auto"/>
                <w:sz w:val="20"/>
                <w:szCs w:val="20"/>
              </w:rPr>
            </w:pPr>
            <w:r w:rsidRPr="00EB6442">
              <w:rPr>
                <w:rFonts w:asciiTheme="minorHAnsi" w:hAnsiTheme="minorHAnsi" w:cstheme="minorBidi"/>
                <w:b/>
                <w:color w:val="auto"/>
                <w:sz w:val="20"/>
                <w:szCs w:val="20"/>
              </w:rPr>
              <w:t>YES</w:t>
            </w:r>
          </w:p>
          <w:sdt>
            <w:sdtPr>
              <w:rPr>
                <w:rFonts w:asciiTheme="minorHAnsi" w:hAnsiTheme="minorHAnsi" w:cstheme="minorBidi"/>
                <w:color w:val="auto"/>
                <w:sz w:val="20"/>
                <w:szCs w:val="20"/>
              </w:rPr>
              <w:id w:val="-1587601434"/>
              <w14:checkbox>
                <w14:checked w14:val="0"/>
                <w14:checkedState w14:val="2612" w14:font="MS Gothic"/>
                <w14:uncheckedState w14:val="2610" w14:font="MS Gothic"/>
              </w14:checkbox>
            </w:sdtPr>
            <w:sdtEndPr/>
            <w:sdtContent>
              <w:p w14:paraId="5412A7F2" w14:textId="77777777" w:rsidR="00D47746" w:rsidRPr="00EB6442" w:rsidRDefault="00D47746" w:rsidP="00D47746">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tc>
        <w:tc>
          <w:tcPr>
            <w:tcW w:w="2598" w:type="dxa"/>
            <w:gridSpan w:val="3"/>
          </w:tcPr>
          <w:p w14:paraId="6AC1DF87" w14:textId="77777777" w:rsidR="00D47746" w:rsidRDefault="00D47746" w:rsidP="00D47746">
            <w:pPr>
              <w:pStyle w:val="Default"/>
              <w:jc w:val="center"/>
              <w:rPr>
                <w:rFonts w:asciiTheme="minorHAnsi" w:hAnsiTheme="minorHAnsi" w:cstheme="minorBidi"/>
                <w:b/>
                <w:color w:val="auto"/>
                <w:sz w:val="20"/>
                <w:szCs w:val="20"/>
              </w:rPr>
            </w:pPr>
            <w:r w:rsidRPr="00EB6442">
              <w:rPr>
                <w:rFonts w:asciiTheme="minorHAnsi" w:hAnsiTheme="minorHAnsi" w:cstheme="minorBidi"/>
                <w:b/>
                <w:color w:val="auto"/>
                <w:sz w:val="20"/>
                <w:szCs w:val="20"/>
              </w:rPr>
              <w:t>NO</w:t>
            </w:r>
          </w:p>
          <w:sdt>
            <w:sdtPr>
              <w:rPr>
                <w:rFonts w:asciiTheme="minorHAnsi" w:hAnsiTheme="minorHAnsi" w:cstheme="minorBidi"/>
                <w:color w:val="auto"/>
                <w:sz w:val="20"/>
                <w:szCs w:val="20"/>
              </w:rPr>
              <w:id w:val="323950050"/>
              <w14:checkbox>
                <w14:checked w14:val="0"/>
                <w14:checkedState w14:val="2612" w14:font="MS Gothic"/>
                <w14:uncheckedState w14:val="2610" w14:font="MS Gothic"/>
              </w14:checkbox>
            </w:sdtPr>
            <w:sdtEndPr/>
            <w:sdtContent>
              <w:p w14:paraId="2AA93E79" w14:textId="77777777" w:rsidR="00D47746" w:rsidRPr="00EB6442" w:rsidRDefault="00D47746" w:rsidP="00D47746">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tc>
      </w:tr>
      <w:tr w:rsidR="00B14338" w:rsidRPr="00EB6442" w14:paraId="6FCDFF3C" w14:textId="77777777" w:rsidTr="009E55B8">
        <w:tc>
          <w:tcPr>
            <w:tcW w:w="4203" w:type="dxa"/>
            <w:gridSpan w:val="2"/>
          </w:tcPr>
          <w:p w14:paraId="3E7F2D03" w14:textId="77777777" w:rsidR="00552E42" w:rsidRPr="00552E42" w:rsidRDefault="00EC6322" w:rsidP="00EC6322">
            <w:pPr>
              <w:pStyle w:val="Default"/>
              <w:rPr>
                <w:rFonts w:asciiTheme="minorHAnsi" w:hAnsiTheme="minorHAnsi" w:cstheme="minorBidi"/>
                <w:color w:val="auto"/>
                <w:sz w:val="20"/>
                <w:szCs w:val="20"/>
              </w:rPr>
            </w:pPr>
            <w:r w:rsidRPr="00EB6442">
              <w:rPr>
                <w:rFonts w:asciiTheme="minorHAnsi" w:hAnsiTheme="minorHAnsi" w:cstheme="minorBidi"/>
                <w:color w:val="auto"/>
                <w:sz w:val="20"/>
                <w:szCs w:val="20"/>
              </w:rPr>
              <w:t>Specify frequency and communication channel for meetings (i.e. telephone, email, face-to-face)</w:t>
            </w:r>
            <w:r w:rsidR="00552E42">
              <w:rPr>
                <w:rFonts w:asciiTheme="minorHAnsi" w:hAnsiTheme="minorHAnsi" w:cstheme="minorBidi"/>
                <w:color w:val="auto"/>
                <w:sz w:val="20"/>
                <w:szCs w:val="20"/>
              </w:rPr>
              <w:t>.</w:t>
            </w:r>
          </w:p>
        </w:tc>
        <w:tc>
          <w:tcPr>
            <w:tcW w:w="4813" w:type="dxa"/>
            <w:gridSpan w:val="4"/>
          </w:tcPr>
          <w:p w14:paraId="2FEE9B71" w14:textId="77777777" w:rsidR="00B14338" w:rsidRPr="00EB6442" w:rsidRDefault="00B14338" w:rsidP="00C3081B">
            <w:pPr>
              <w:pStyle w:val="Default"/>
              <w:rPr>
                <w:rFonts w:asciiTheme="minorHAnsi" w:hAnsiTheme="minorHAnsi" w:cstheme="minorBidi"/>
                <w:color w:val="auto"/>
                <w:sz w:val="20"/>
                <w:szCs w:val="20"/>
              </w:rPr>
            </w:pPr>
          </w:p>
        </w:tc>
      </w:tr>
      <w:tr w:rsidR="00552E42" w:rsidRPr="00EB6442" w14:paraId="2BB9A037" w14:textId="77777777" w:rsidTr="009E55B8">
        <w:tc>
          <w:tcPr>
            <w:tcW w:w="4203" w:type="dxa"/>
            <w:gridSpan w:val="2"/>
          </w:tcPr>
          <w:p w14:paraId="4CC5A20C" w14:textId="77777777" w:rsidR="00552E42" w:rsidRPr="00EB6442" w:rsidRDefault="00552E42" w:rsidP="00EC6322">
            <w:pPr>
              <w:pStyle w:val="Default"/>
              <w:rPr>
                <w:rFonts w:asciiTheme="minorHAnsi" w:hAnsiTheme="minorHAnsi" w:cstheme="minorBidi"/>
                <w:color w:val="auto"/>
                <w:sz w:val="20"/>
                <w:szCs w:val="20"/>
              </w:rPr>
            </w:pPr>
            <w:r>
              <w:rPr>
                <w:rFonts w:asciiTheme="minorHAnsi" w:hAnsiTheme="minorHAnsi" w:cstheme="minorBidi"/>
                <w:color w:val="auto"/>
                <w:sz w:val="20"/>
                <w:szCs w:val="20"/>
              </w:rPr>
              <w:t xml:space="preserve">In case of the appointment of a co-supervisor(s), how will meetings and communication between all be organised?  </w:t>
            </w:r>
          </w:p>
        </w:tc>
        <w:tc>
          <w:tcPr>
            <w:tcW w:w="4813" w:type="dxa"/>
            <w:gridSpan w:val="4"/>
          </w:tcPr>
          <w:p w14:paraId="54E68CEF" w14:textId="77777777" w:rsidR="00552E42" w:rsidRPr="00EB6442" w:rsidRDefault="00552E42" w:rsidP="00C3081B">
            <w:pPr>
              <w:pStyle w:val="Default"/>
              <w:rPr>
                <w:rFonts w:asciiTheme="minorHAnsi" w:hAnsiTheme="minorHAnsi" w:cstheme="minorBidi"/>
                <w:color w:val="auto"/>
                <w:sz w:val="20"/>
                <w:szCs w:val="20"/>
              </w:rPr>
            </w:pPr>
          </w:p>
        </w:tc>
      </w:tr>
      <w:tr w:rsidR="00B14338" w:rsidRPr="00EB6442" w14:paraId="7CC6820F" w14:textId="77777777" w:rsidTr="009E55B8">
        <w:tc>
          <w:tcPr>
            <w:tcW w:w="4203" w:type="dxa"/>
            <w:gridSpan w:val="2"/>
          </w:tcPr>
          <w:p w14:paraId="0B442D55" w14:textId="77777777" w:rsidR="00B14338" w:rsidRPr="001747B6" w:rsidRDefault="00EC6322" w:rsidP="001747B6">
            <w:pPr>
              <w:pStyle w:val="BodyText"/>
              <w:tabs>
                <w:tab w:val="left" w:pos="360"/>
                <w:tab w:val="left" w:pos="4536"/>
                <w:tab w:val="left" w:pos="7371"/>
              </w:tabs>
              <w:jc w:val="left"/>
              <w:rPr>
                <w:rFonts w:ascii="Calibri" w:hAnsi="Calibri" w:cs="Calibri"/>
                <w:b w:val="0"/>
                <w:sz w:val="20"/>
                <w:szCs w:val="20"/>
                <w:lang w:val="en-GB" w:eastAsia="en-ZA"/>
              </w:rPr>
            </w:pPr>
            <w:r w:rsidRPr="00EB6442">
              <w:rPr>
                <w:rFonts w:ascii="Calibri" w:hAnsi="Calibri" w:cs="Calibri"/>
                <w:b w:val="0"/>
                <w:sz w:val="20"/>
                <w:szCs w:val="20"/>
                <w:lang w:val="en-GB" w:eastAsia="en-ZA"/>
              </w:rPr>
              <w:t xml:space="preserve">Specify who is responsible for scheduling meetings and how far in advance </w:t>
            </w:r>
            <w:r w:rsidR="00D61B01" w:rsidRPr="00EB6442">
              <w:rPr>
                <w:rFonts w:ascii="Calibri" w:hAnsi="Calibri" w:cs="Calibri"/>
                <w:b w:val="0"/>
                <w:sz w:val="20"/>
                <w:szCs w:val="20"/>
                <w:lang w:val="en-GB" w:eastAsia="en-ZA"/>
              </w:rPr>
              <w:t>these meetings should</w:t>
            </w:r>
            <w:r w:rsidRPr="00EB6442">
              <w:rPr>
                <w:rFonts w:ascii="Calibri" w:hAnsi="Calibri" w:cs="Calibri"/>
                <w:b w:val="0"/>
                <w:sz w:val="20"/>
                <w:szCs w:val="20"/>
                <w:lang w:val="en-GB" w:eastAsia="en-ZA"/>
              </w:rPr>
              <w:t xml:space="preserve"> be scheduled</w:t>
            </w:r>
            <w:r w:rsidR="00134172">
              <w:rPr>
                <w:rFonts w:ascii="Calibri" w:hAnsi="Calibri" w:cs="Calibri"/>
                <w:b w:val="0"/>
                <w:sz w:val="20"/>
                <w:szCs w:val="20"/>
                <w:lang w:val="en-GB" w:eastAsia="en-ZA"/>
              </w:rPr>
              <w:t>.</w:t>
            </w:r>
            <w:r w:rsidRPr="00EB6442">
              <w:rPr>
                <w:rFonts w:ascii="Calibri" w:hAnsi="Calibri" w:cs="Calibri"/>
                <w:b w:val="0"/>
                <w:sz w:val="20"/>
                <w:szCs w:val="20"/>
                <w:lang w:val="en-GB" w:eastAsia="en-ZA"/>
              </w:rPr>
              <w:t xml:space="preserve"> </w:t>
            </w:r>
          </w:p>
        </w:tc>
        <w:tc>
          <w:tcPr>
            <w:tcW w:w="4813" w:type="dxa"/>
            <w:gridSpan w:val="4"/>
          </w:tcPr>
          <w:p w14:paraId="518BD711" w14:textId="77777777" w:rsidR="00B14338" w:rsidRPr="00EB6442" w:rsidRDefault="00B14338" w:rsidP="00C3081B">
            <w:pPr>
              <w:pStyle w:val="Default"/>
              <w:rPr>
                <w:rFonts w:asciiTheme="minorHAnsi" w:hAnsiTheme="minorHAnsi" w:cstheme="minorBidi"/>
                <w:color w:val="auto"/>
                <w:sz w:val="20"/>
                <w:szCs w:val="20"/>
              </w:rPr>
            </w:pPr>
          </w:p>
        </w:tc>
      </w:tr>
      <w:tr w:rsidR="00D61B01" w:rsidRPr="00EB6442" w14:paraId="0F514385" w14:textId="77777777" w:rsidTr="009E55B8">
        <w:tc>
          <w:tcPr>
            <w:tcW w:w="4203" w:type="dxa"/>
            <w:gridSpan w:val="2"/>
          </w:tcPr>
          <w:p w14:paraId="66788650" w14:textId="77777777" w:rsidR="00D61B01" w:rsidRPr="00801FF5" w:rsidRDefault="00D61B01" w:rsidP="00801FF5">
            <w:pPr>
              <w:pStyle w:val="Default"/>
            </w:pPr>
            <w:r>
              <w:rPr>
                <w:rFonts w:ascii="Calibri" w:eastAsia="Times New Roman" w:hAnsi="Calibri" w:cs="Calibri"/>
                <w:bCs/>
                <w:color w:val="auto"/>
                <w:sz w:val="20"/>
                <w:szCs w:val="20"/>
                <w:lang w:val="en-GB" w:eastAsia="en-ZA"/>
              </w:rPr>
              <w:t>Specify the p</w:t>
            </w:r>
            <w:r w:rsidRPr="00D61B01">
              <w:rPr>
                <w:rFonts w:ascii="Calibri" w:eastAsia="Times New Roman" w:hAnsi="Calibri" w:cs="Calibri"/>
                <w:bCs/>
                <w:color w:val="auto"/>
                <w:sz w:val="20"/>
                <w:szCs w:val="20"/>
                <w:lang w:val="en-GB" w:eastAsia="en-ZA"/>
              </w:rPr>
              <w:t>rocedure for changing the meeting date and time</w:t>
            </w:r>
            <w:r>
              <w:rPr>
                <w:rFonts w:ascii="Calibri" w:eastAsia="Times New Roman" w:hAnsi="Calibri" w:cs="Calibri"/>
                <w:bCs/>
                <w:color w:val="auto"/>
                <w:sz w:val="20"/>
                <w:szCs w:val="20"/>
                <w:lang w:val="en-GB" w:eastAsia="en-ZA"/>
              </w:rPr>
              <w:t>.</w:t>
            </w:r>
            <w:r>
              <w:rPr>
                <w:b/>
                <w:bCs/>
                <w:sz w:val="22"/>
                <w:szCs w:val="22"/>
              </w:rPr>
              <w:t xml:space="preserve"> </w:t>
            </w:r>
          </w:p>
        </w:tc>
        <w:tc>
          <w:tcPr>
            <w:tcW w:w="4813" w:type="dxa"/>
            <w:gridSpan w:val="4"/>
          </w:tcPr>
          <w:p w14:paraId="38C5977C" w14:textId="77777777" w:rsidR="00D61B01" w:rsidRPr="00EB6442" w:rsidRDefault="00D61B01" w:rsidP="00C3081B">
            <w:pPr>
              <w:pStyle w:val="Default"/>
              <w:rPr>
                <w:rFonts w:asciiTheme="minorHAnsi" w:hAnsiTheme="minorHAnsi" w:cstheme="minorBidi"/>
                <w:color w:val="auto"/>
                <w:sz w:val="20"/>
                <w:szCs w:val="20"/>
              </w:rPr>
            </w:pPr>
          </w:p>
        </w:tc>
      </w:tr>
      <w:tr w:rsidR="00B14338" w:rsidRPr="00EB6442" w14:paraId="163F63CD" w14:textId="77777777" w:rsidTr="009E55B8">
        <w:tc>
          <w:tcPr>
            <w:tcW w:w="4203" w:type="dxa"/>
            <w:gridSpan w:val="2"/>
          </w:tcPr>
          <w:p w14:paraId="3B980621" w14:textId="77777777" w:rsidR="00B14338" w:rsidRPr="001747B6" w:rsidRDefault="00EC6322" w:rsidP="001747B6">
            <w:pPr>
              <w:pStyle w:val="BodyText"/>
              <w:tabs>
                <w:tab w:val="left" w:pos="360"/>
                <w:tab w:val="left" w:pos="4536"/>
                <w:tab w:val="left" w:pos="7371"/>
              </w:tabs>
              <w:jc w:val="left"/>
              <w:rPr>
                <w:rFonts w:ascii="Calibri" w:hAnsi="Calibri" w:cs="Calibri"/>
                <w:b w:val="0"/>
                <w:sz w:val="20"/>
                <w:szCs w:val="20"/>
                <w:lang w:val="en-GB" w:eastAsia="en-ZA"/>
              </w:rPr>
            </w:pPr>
            <w:r w:rsidRPr="00EB6442">
              <w:rPr>
                <w:rFonts w:ascii="Calibri" w:hAnsi="Calibri" w:cs="Calibri"/>
                <w:b w:val="0"/>
                <w:sz w:val="20"/>
                <w:szCs w:val="20"/>
                <w:lang w:val="en-GB" w:eastAsia="en-ZA"/>
              </w:rPr>
              <w:t>Specify frequency and duration of meetings (approx.)</w:t>
            </w:r>
            <w:r w:rsidR="00134172">
              <w:rPr>
                <w:rFonts w:ascii="Calibri" w:hAnsi="Calibri" w:cs="Calibri"/>
                <w:b w:val="0"/>
                <w:sz w:val="20"/>
                <w:szCs w:val="20"/>
                <w:lang w:val="en-GB" w:eastAsia="en-ZA"/>
              </w:rPr>
              <w:t>.</w:t>
            </w:r>
          </w:p>
        </w:tc>
        <w:tc>
          <w:tcPr>
            <w:tcW w:w="4813" w:type="dxa"/>
            <w:gridSpan w:val="4"/>
          </w:tcPr>
          <w:p w14:paraId="522FFE66" w14:textId="77777777" w:rsidR="00B14338" w:rsidRPr="00EB6442" w:rsidRDefault="00B14338" w:rsidP="00C3081B">
            <w:pPr>
              <w:pStyle w:val="Default"/>
              <w:rPr>
                <w:rFonts w:asciiTheme="minorHAnsi" w:hAnsiTheme="minorHAnsi" w:cstheme="minorBidi"/>
                <w:color w:val="auto"/>
                <w:sz w:val="20"/>
                <w:szCs w:val="20"/>
              </w:rPr>
            </w:pPr>
          </w:p>
        </w:tc>
      </w:tr>
      <w:tr w:rsidR="00B14338" w:rsidRPr="00EB6442" w14:paraId="1FD6E249" w14:textId="77777777" w:rsidTr="009E55B8">
        <w:tc>
          <w:tcPr>
            <w:tcW w:w="4203" w:type="dxa"/>
            <w:gridSpan w:val="2"/>
          </w:tcPr>
          <w:p w14:paraId="18E473A9" w14:textId="77777777" w:rsidR="00B14338" w:rsidRPr="00EB6442" w:rsidRDefault="00EC6322" w:rsidP="00EB6442">
            <w:pPr>
              <w:pStyle w:val="BodyText"/>
              <w:tabs>
                <w:tab w:val="left" w:pos="360"/>
                <w:tab w:val="left" w:pos="4536"/>
                <w:tab w:val="left" w:pos="7371"/>
              </w:tabs>
              <w:jc w:val="left"/>
              <w:rPr>
                <w:rFonts w:ascii="Calibri" w:hAnsi="Calibri" w:cs="Calibri"/>
                <w:b w:val="0"/>
                <w:sz w:val="20"/>
                <w:szCs w:val="20"/>
                <w:lang w:val="en-GB" w:eastAsia="en-ZA"/>
              </w:rPr>
            </w:pPr>
            <w:r w:rsidRPr="00EB6442">
              <w:rPr>
                <w:rFonts w:ascii="Calibri" w:hAnsi="Calibri" w:cs="Calibri"/>
                <w:b w:val="0"/>
                <w:sz w:val="20"/>
                <w:szCs w:val="20"/>
                <w:lang w:val="en-GB" w:eastAsia="en-ZA"/>
              </w:rPr>
              <w:t>Specify who wil</w:t>
            </w:r>
            <w:r w:rsidR="00EB6442">
              <w:rPr>
                <w:rFonts w:ascii="Calibri" w:hAnsi="Calibri" w:cs="Calibri"/>
                <w:b w:val="0"/>
                <w:sz w:val="20"/>
                <w:szCs w:val="20"/>
                <w:lang w:val="en-GB" w:eastAsia="en-ZA"/>
              </w:rPr>
              <w:t>l set the agenda and take notes</w:t>
            </w:r>
            <w:r w:rsidR="003D7BFA">
              <w:rPr>
                <w:rFonts w:ascii="Calibri" w:hAnsi="Calibri" w:cs="Calibri"/>
                <w:b w:val="0"/>
                <w:sz w:val="20"/>
                <w:szCs w:val="20"/>
                <w:lang w:val="en-GB" w:eastAsia="en-ZA"/>
              </w:rPr>
              <w:t>.</w:t>
            </w:r>
          </w:p>
        </w:tc>
        <w:tc>
          <w:tcPr>
            <w:tcW w:w="4813" w:type="dxa"/>
            <w:gridSpan w:val="4"/>
          </w:tcPr>
          <w:p w14:paraId="0F35D91D" w14:textId="77777777" w:rsidR="00B14338" w:rsidRPr="00EB6442" w:rsidRDefault="00B14338" w:rsidP="00C3081B">
            <w:pPr>
              <w:pStyle w:val="Default"/>
              <w:rPr>
                <w:rFonts w:asciiTheme="minorHAnsi" w:hAnsiTheme="minorHAnsi" w:cstheme="minorBidi"/>
                <w:color w:val="auto"/>
                <w:sz w:val="20"/>
                <w:szCs w:val="20"/>
              </w:rPr>
            </w:pPr>
          </w:p>
        </w:tc>
      </w:tr>
      <w:tr w:rsidR="00EC6322" w:rsidRPr="00EB6442" w14:paraId="26B44C1C" w14:textId="77777777" w:rsidTr="009E55B8">
        <w:tc>
          <w:tcPr>
            <w:tcW w:w="4203" w:type="dxa"/>
            <w:gridSpan w:val="2"/>
          </w:tcPr>
          <w:p w14:paraId="11B3DF91" w14:textId="77777777" w:rsidR="00EC6322" w:rsidRPr="00EB6442" w:rsidRDefault="00EC6322" w:rsidP="00EC6322">
            <w:pPr>
              <w:pStyle w:val="BodyText"/>
              <w:tabs>
                <w:tab w:val="left" w:pos="360"/>
                <w:tab w:val="left" w:pos="4536"/>
                <w:tab w:val="left" w:pos="7371"/>
              </w:tabs>
              <w:jc w:val="left"/>
              <w:rPr>
                <w:rFonts w:ascii="Calibri" w:hAnsi="Calibri" w:cs="Calibri"/>
                <w:b w:val="0"/>
                <w:sz w:val="20"/>
                <w:szCs w:val="20"/>
                <w:lang w:val="en-GB" w:eastAsia="en-ZA"/>
              </w:rPr>
            </w:pPr>
            <w:r w:rsidRPr="00EB6442">
              <w:rPr>
                <w:rFonts w:ascii="Calibri" w:hAnsi="Calibri" w:cs="Calibri"/>
                <w:b w:val="0"/>
                <w:sz w:val="20"/>
                <w:szCs w:val="20"/>
                <w:lang w:val="en-GB" w:eastAsia="en-ZA"/>
              </w:rPr>
              <w:t>Clarify whether there will be any expectation regarding regular emai</w:t>
            </w:r>
            <w:r w:rsidR="00EB6442">
              <w:rPr>
                <w:rFonts w:ascii="Calibri" w:hAnsi="Calibri" w:cs="Calibri"/>
                <w:b w:val="0"/>
                <w:sz w:val="20"/>
                <w:szCs w:val="20"/>
                <w:lang w:val="en-GB" w:eastAsia="en-ZA"/>
              </w:rPr>
              <w:t>l communication</w:t>
            </w:r>
            <w:r w:rsidR="00134172">
              <w:rPr>
                <w:rFonts w:ascii="Calibri" w:hAnsi="Calibri" w:cs="Calibri"/>
                <w:b w:val="0"/>
                <w:sz w:val="20"/>
                <w:szCs w:val="20"/>
                <w:lang w:val="en-GB" w:eastAsia="en-ZA"/>
              </w:rPr>
              <w:t>.</w:t>
            </w:r>
            <w:r w:rsidR="00EB6442">
              <w:rPr>
                <w:rFonts w:ascii="Calibri" w:hAnsi="Calibri" w:cs="Calibri"/>
                <w:b w:val="0"/>
                <w:sz w:val="20"/>
                <w:szCs w:val="20"/>
                <w:lang w:val="en-GB" w:eastAsia="en-ZA"/>
              </w:rPr>
              <w:t xml:space="preserve"> </w:t>
            </w:r>
          </w:p>
        </w:tc>
        <w:tc>
          <w:tcPr>
            <w:tcW w:w="4813" w:type="dxa"/>
            <w:gridSpan w:val="4"/>
          </w:tcPr>
          <w:p w14:paraId="3C94775F" w14:textId="77777777" w:rsidR="00EC6322" w:rsidRPr="00EB6442" w:rsidRDefault="00EC6322" w:rsidP="00C3081B">
            <w:pPr>
              <w:pStyle w:val="Default"/>
              <w:rPr>
                <w:rFonts w:asciiTheme="minorHAnsi" w:hAnsiTheme="minorHAnsi" w:cstheme="minorBidi"/>
                <w:color w:val="auto"/>
                <w:sz w:val="20"/>
                <w:szCs w:val="20"/>
              </w:rPr>
            </w:pPr>
          </w:p>
        </w:tc>
      </w:tr>
      <w:tr w:rsidR="00EB6442" w:rsidRPr="00EB6442" w14:paraId="5591343D" w14:textId="77777777" w:rsidTr="009E55B8">
        <w:tc>
          <w:tcPr>
            <w:tcW w:w="4203" w:type="dxa"/>
            <w:gridSpan w:val="2"/>
          </w:tcPr>
          <w:p w14:paraId="6DD8846B" w14:textId="77777777" w:rsidR="00EB6442" w:rsidRPr="00EB6442" w:rsidRDefault="003D7BFA" w:rsidP="003D7BFA">
            <w:pPr>
              <w:pStyle w:val="BodyText"/>
              <w:tabs>
                <w:tab w:val="left" w:pos="2835"/>
                <w:tab w:val="left" w:pos="4536"/>
                <w:tab w:val="left" w:pos="7371"/>
              </w:tabs>
              <w:jc w:val="left"/>
              <w:rPr>
                <w:rFonts w:ascii="Calibri" w:hAnsi="Calibri" w:cs="Calibri"/>
                <w:b w:val="0"/>
                <w:sz w:val="20"/>
                <w:szCs w:val="20"/>
                <w:lang w:val="en-GB" w:eastAsia="en-ZA"/>
              </w:rPr>
            </w:pPr>
            <w:r>
              <w:rPr>
                <w:rFonts w:ascii="Calibri" w:hAnsi="Calibri" w:cs="Calibri"/>
                <w:b w:val="0"/>
                <w:sz w:val="20"/>
                <w:szCs w:val="20"/>
                <w:lang w:val="en-GB" w:eastAsia="en-ZA"/>
              </w:rPr>
              <w:t>Indicate the a</w:t>
            </w:r>
            <w:r w:rsidR="00EB6442" w:rsidRPr="00EB6442">
              <w:rPr>
                <w:rFonts w:ascii="Calibri" w:hAnsi="Calibri" w:cs="Calibri"/>
                <w:b w:val="0"/>
                <w:sz w:val="20"/>
                <w:szCs w:val="20"/>
                <w:lang w:val="en-GB" w:eastAsia="en-ZA"/>
              </w:rPr>
              <w:t xml:space="preserve">vailability of </w:t>
            </w:r>
            <w:r>
              <w:rPr>
                <w:rFonts w:ascii="Calibri" w:hAnsi="Calibri" w:cs="Calibri"/>
                <w:b w:val="0"/>
                <w:sz w:val="20"/>
                <w:szCs w:val="20"/>
                <w:lang w:val="en-GB" w:eastAsia="en-ZA"/>
              </w:rPr>
              <w:t xml:space="preserve">communication of </w:t>
            </w:r>
            <w:r w:rsidR="00EB6442" w:rsidRPr="00EB6442">
              <w:rPr>
                <w:rFonts w:ascii="Calibri" w:hAnsi="Calibri" w:cs="Calibri"/>
                <w:b w:val="0"/>
                <w:sz w:val="20"/>
                <w:szCs w:val="20"/>
                <w:lang w:val="en-GB" w:eastAsia="en-ZA"/>
              </w:rPr>
              <w:t>supervisor during period of research and/or ordinary leave.</w:t>
            </w:r>
          </w:p>
        </w:tc>
        <w:tc>
          <w:tcPr>
            <w:tcW w:w="4813" w:type="dxa"/>
            <w:gridSpan w:val="4"/>
          </w:tcPr>
          <w:p w14:paraId="265CEA32" w14:textId="77777777" w:rsidR="00EB6442" w:rsidRPr="00EB6442" w:rsidRDefault="00EB6442" w:rsidP="00C3081B">
            <w:pPr>
              <w:pStyle w:val="Default"/>
              <w:rPr>
                <w:rFonts w:asciiTheme="minorHAnsi" w:hAnsiTheme="minorHAnsi" w:cstheme="minorBidi"/>
                <w:color w:val="auto"/>
                <w:sz w:val="20"/>
                <w:szCs w:val="20"/>
              </w:rPr>
            </w:pPr>
          </w:p>
        </w:tc>
      </w:tr>
      <w:tr w:rsidR="00483E16" w:rsidRPr="00EB6442" w14:paraId="4CE9DF6D" w14:textId="77777777" w:rsidTr="009E55B8">
        <w:tc>
          <w:tcPr>
            <w:tcW w:w="4203" w:type="dxa"/>
            <w:gridSpan w:val="2"/>
          </w:tcPr>
          <w:p w14:paraId="3E8DEB37" w14:textId="77777777" w:rsidR="00483E16" w:rsidRPr="00483E16" w:rsidRDefault="00483E16" w:rsidP="00EB6442">
            <w:pPr>
              <w:pStyle w:val="BodyText"/>
              <w:tabs>
                <w:tab w:val="left" w:pos="2835"/>
                <w:tab w:val="left" w:pos="4536"/>
                <w:tab w:val="left" w:pos="7371"/>
              </w:tabs>
              <w:jc w:val="left"/>
              <w:rPr>
                <w:rFonts w:ascii="Calibri" w:hAnsi="Calibri" w:cs="Calibri"/>
                <w:b w:val="0"/>
                <w:sz w:val="20"/>
                <w:szCs w:val="20"/>
                <w:lang w:val="en-GB" w:eastAsia="en-ZA"/>
              </w:rPr>
            </w:pPr>
            <w:r w:rsidRPr="00483E16">
              <w:rPr>
                <w:rFonts w:asciiTheme="minorHAnsi" w:hAnsiTheme="minorHAnsi" w:cstheme="minorBidi"/>
                <w:b w:val="0"/>
                <w:sz w:val="20"/>
                <w:szCs w:val="20"/>
              </w:rPr>
              <w:t>List the roles, responsibilities of supervisor, co-supervisor(s</w:t>
            </w:r>
            <w:proofErr w:type="gramStart"/>
            <w:r w:rsidRPr="00483E16">
              <w:rPr>
                <w:rFonts w:asciiTheme="minorHAnsi" w:hAnsiTheme="minorHAnsi" w:cstheme="minorBidi"/>
                <w:b w:val="0"/>
                <w:sz w:val="20"/>
                <w:szCs w:val="20"/>
              </w:rPr>
              <w:t>)</w:t>
            </w:r>
            <w:proofErr w:type="gramEnd"/>
            <w:r w:rsidRPr="00483E16">
              <w:rPr>
                <w:rFonts w:asciiTheme="minorHAnsi" w:hAnsiTheme="minorHAnsi" w:cstheme="minorBidi"/>
                <w:b w:val="0"/>
                <w:sz w:val="20"/>
                <w:szCs w:val="20"/>
              </w:rPr>
              <w:t xml:space="preserve"> and student</w:t>
            </w:r>
            <w:r w:rsidR="003D7BFA">
              <w:rPr>
                <w:rFonts w:asciiTheme="minorHAnsi" w:hAnsiTheme="minorHAnsi" w:cstheme="minorBidi"/>
                <w:b w:val="0"/>
                <w:sz w:val="20"/>
                <w:szCs w:val="20"/>
              </w:rPr>
              <w:t>.</w:t>
            </w:r>
          </w:p>
        </w:tc>
        <w:tc>
          <w:tcPr>
            <w:tcW w:w="4813" w:type="dxa"/>
            <w:gridSpan w:val="4"/>
          </w:tcPr>
          <w:p w14:paraId="65857BC3" w14:textId="77777777" w:rsidR="00483E16" w:rsidRPr="00EB6442" w:rsidRDefault="00483E16" w:rsidP="00C3081B">
            <w:pPr>
              <w:pStyle w:val="Default"/>
              <w:rPr>
                <w:rFonts w:asciiTheme="minorHAnsi" w:hAnsiTheme="minorHAnsi" w:cstheme="minorBidi"/>
                <w:color w:val="auto"/>
                <w:sz w:val="20"/>
                <w:szCs w:val="20"/>
              </w:rPr>
            </w:pPr>
          </w:p>
        </w:tc>
      </w:tr>
      <w:tr w:rsidR="00EB6442" w:rsidRPr="00EB6442" w14:paraId="54D9CCF2" w14:textId="77777777" w:rsidTr="009E55B8">
        <w:tc>
          <w:tcPr>
            <w:tcW w:w="4203" w:type="dxa"/>
            <w:gridSpan w:val="2"/>
          </w:tcPr>
          <w:p w14:paraId="432D2E8A" w14:textId="77777777" w:rsidR="00EB6442" w:rsidRPr="00EB6442" w:rsidRDefault="00EB6442" w:rsidP="00EB6442">
            <w:pPr>
              <w:pStyle w:val="BodyText"/>
              <w:tabs>
                <w:tab w:val="left" w:pos="2835"/>
                <w:tab w:val="left" w:pos="4536"/>
                <w:tab w:val="left" w:pos="7371"/>
              </w:tabs>
              <w:jc w:val="left"/>
              <w:rPr>
                <w:rFonts w:ascii="Calibri" w:hAnsi="Calibri" w:cs="Calibri"/>
                <w:sz w:val="20"/>
                <w:szCs w:val="20"/>
                <w:lang w:val="en-GB" w:eastAsia="en-ZA"/>
              </w:rPr>
            </w:pPr>
            <w:r w:rsidRPr="00EB6442">
              <w:rPr>
                <w:rFonts w:ascii="Calibri" w:hAnsi="Calibri" w:cs="Calibri"/>
                <w:sz w:val="20"/>
                <w:szCs w:val="20"/>
                <w:lang w:val="en-GB" w:eastAsia="en-ZA"/>
              </w:rPr>
              <w:t xml:space="preserve">Comments: </w:t>
            </w:r>
          </w:p>
        </w:tc>
        <w:tc>
          <w:tcPr>
            <w:tcW w:w="4813" w:type="dxa"/>
            <w:gridSpan w:val="4"/>
          </w:tcPr>
          <w:p w14:paraId="375F4B16" w14:textId="77777777" w:rsidR="00EB6442" w:rsidRDefault="00EB6442" w:rsidP="00C3081B">
            <w:pPr>
              <w:pStyle w:val="Default"/>
              <w:rPr>
                <w:rFonts w:asciiTheme="minorHAnsi" w:hAnsiTheme="minorHAnsi" w:cstheme="minorBidi"/>
                <w:color w:val="auto"/>
                <w:sz w:val="20"/>
                <w:szCs w:val="20"/>
              </w:rPr>
            </w:pPr>
          </w:p>
          <w:p w14:paraId="5DD0547F" w14:textId="77777777" w:rsidR="00EB6442" w:rsidRDefault="00EB6442" w:rsidP="00C3081B">
            <w:pPr>
              <w:pStyle w:val="Default"/>
              <w:rPr>
                <w:rFonts w:asciiTheme="minorHAnsi" w:hAnsiTheme="minorHAnsi" w:cstheme="minorBidi"/>
                <w:color w:val="auto"/>
                <w:sz w:val="20"/>
                <w:szCs w:val="20"/>
              </w:rPr>
            </w:pPr>
          </w:p>
          <w:p w14:paraId="1C466D3F" w14:textId="77777777" w:rsidR="00EB6442" w:rsidRPr="00EB6442" w:rsidRDefault="00EB6442" w:rsidP="00C3081B">
            <w:pPr>
              <w:pStyle w:val="Default"/>
              <w:rPr>
                <w:rFonts w:asciiTheme="minorHAnsi" w:hAnsiTheme="minorHAnsi" w:cstheme="minorBidi"/>
                <w:color w:val="auto"/>
                <w:sz w:val="20"/>
                <w:szCs w:val="20"/>
              </w:rPr>
            </w:pPr>
          </w:p>
        </w:tc>
      </w:tr>
      <w:tr w:rsidR="00833160" w:rsidRPr="00EB6442" w14:paraId="6830ED26" w14:textId="77777777" w:rsidTr="00833160">
        <w:tc>
          <w:tcPr>
            <w:tcW w:w="9016" w:type="dxa"/>
            <w:gridSpan w:val="6"/>
            <w:shd w:val="clear" w:color="auto" w:fill="D9D9D9" w:themeFill="background1" w:themeFillShade="D9"/>
          </w:tcPr>
          <w:p w14:paraId="42984F8F" w14:textId="77777777" w:rsidR="00833160" w:rsidRPr="00EB6442" w:rsidRDefault="00833160" w:rsidP="00121C9D">
            <w:pPr>
              <w:pStyle w:val="BodyText"/>
              <w:tabs>
                <w:tab w:val="left" w:pos="2835"/>
                <w:tab w:val="left" w:pos="4536"/>
                <w:tab w:val="left" w:pos="7371"/>
              </w:tabs>
              <w:jc w:val="left"/>
              <w:rPr>
                <w:rFonts w:ascii="Calibri" w:hAnsi="Calibri" w:cs="Calibri"/>
                <w:sz w:val="20"/>
                <w:szCs w:val="20"/>
                <w:lang w:val="en-GB" w:eastAsia="en-ZA"/>
              </w:rPr>
            </w:pPr>
            <w:r w:rsidRPr="00EB6442">
              <w:rPr>
                <w:rFonts w:ascii="Calibri" w:hAnsi="Calibri" w:cs="Calibri"/>
                <w:sz w:val="20"/>
                <w:szCs w:val="20"/>
                <w:lang w:val="en-GB" w:eastAsia="en-ZA"/>
              </w:rPr>
              <w:t xml:space="preserve">RESEARCH </w:t>
            </w:r>
            <w:r w:rsidR="00121C9D" w:rsidRPr="00EB6442">
              <w:rPr>
                <w:rFonts w:ascii="Calibri" w:hAnsi="Calibri" w:cs="Calibri"/>
                <w:sz w:val="20"/>
                <w:szCs w:val="20"/>
                <w:lang w:val="en-GB" w:eastAsia="en-ZA"/>
              </w:rPr>
              <w:t>PLAN / TIMEFRAME</w:t>
            </w:r>
            <w:r w:rsidRPr="00EB6442">
              <w:rPr>
                <w:rFonts w:ascii="Calibri" w:hAnsi="Calibri" w:cs="Calibri"/>
                <w:sz w:val="20"/>
                <w:szCs w:val="20"/>
                <w:lang w:val="en-GB" w:eastAsia="en-ZA"/>
              </w:rPr>
              <w:t xml:space="preserve"> </w:t>
            </w:r>
          </w:p>
        </w:tc>
      </w:tr>
      <w:tr w:rsidR="00833160" w:rsidRPr="00EB6442" w14:paraId="774CECA4" w14:textId="77777777" w:rsidTr="009E55B8">
        <w:tc>
          <w:tcPr>
            <w:tcW w:w="4203" w:type="dxa"/>
            <w:gridSpan w:val="2"/>
          </w:tcPr>
          <w:p w14:paraId="3806C098" w14:textId="77777777" w:rsidR="00833160" w:rsidRPr="00EB6442" w:rsidRDefault="00121C9D" w:rsidP="00121C9D">
            <w:pPr>
              <w:pStyle w:val="BodyText"/>
              <w:tabs>
                <w:tab w:val="left" w:pos="360"/>
                <w:tab w:val="left" w:pos="4536"/>
                <w:tab w:val="left" w:pos="7371"/>
              </w:tabs>
              <w:jc w:val="left"/>
              <w:rPr>
                <w:rFonts w:asciiTheme="minorHAnsi" w:hAnsiTheme="minorHAnsi" w:cstheme="minorBidi"/>
                <w:b w:val="0"/>
                <w:sz w:val="20"/>
                <w:szCs w:val="20"/>
              </w:rPr>
            </w:pPr>
            <w:r w:rsidRPr="00EB6442">
              <w:rPr>
                <w:rFonts w:asciiTheme="minorHAnsi" w:hAnsiTheme="minorHAnsi" w:cstheme="minorBidi"/>
                <w:b w:val="0"/>
                <w:sz w:val="20"/>
                <w:szCs w:val="20"/>
              </w:rPr>
              <w:t>Specify the research plan and timeframe</w:t>
            </w:r>
          </w:p>
        </w:tc>
        <w:tc>
          <w:tcPr>
            <w:tcW w:w="4813" w:type="dxa"/>
            <w:gridSpan w:val="4"/>
          </w:tcPr>
          <w:p w14:paraId="76174F5F" w14:textId="77777777" w:rsidR="00833160" w:rsidRPr="00EB6442" w:rsidRDefault="00833160" w:rsidP="00C3081B">
            <w:pPr>
              <w:pStyle w:val="Default"/>
              <w:rPr>
                <w:rFonts w:asciiTheme="minorHAnsi" w:hAnsiTheme="minorHAnsi" w:cstheme="minorBidi"/>
                <w:color w:val="auto"/>
                <w:sz w:val="20"/>
                <w:szCs w:val="20"/>
              </w:rPr>
            </w:pPr>
          </w:p>
        </w:tc>
      </w:tr>
      <w:tr w:rsidR="00833160" w:rsidRPr="00EB6442" w14:paraId="4320BD83" w14:textId="77777777" w:rsidTr="009E55B8">
        <w:tc>
          <w:tcPr>
            <w:tcW w:w="4203" w:type="dxa"/>
            <w:gridSpan w:val="2"/>
          </w:tcPr>
          <w:p w14:paraId="5D1F369A" w14:textId="77777777" w:rsidR="00833160" w:rsidRPr="00EB6442" w:rsidRDefault="003F6291" w:rsidP="00406157">
            <w:pPr>
              <w:pStyle w:val="BodyText"/>
              <w:tabs>
                <w:tab w:val="left" w:pos="360"/>
                <w:tab w:val="left" w:pos="4536"/>
                <w:tab w:val="left" w:pos="7371"/>
              </w:tabs>
              <w:jc w:val="left"/>
              <w:rPr>
                <w:rFonts w:asciiTheme="minorHAnsi" w:hAnsiTheme="minorHAnsi" w:cstheme="minorBidi"/>
                <w:b w:val="0"/>
                <w:sz w:val="20"/>
                <w:szCs w:val="20"/>
              </w:rPr>
            </w:pPr>
            <w:r w:rsidRPr="00EB6442">
              <w:rPr>
                <w:rFonts w:asciiTheme="minorHAnsi" w:hAnsiTheme="minorHAnsi" w:cstheme="minorBidi"/>
                <w:b w:val="0"/>
                <w:sz w:val="20"/>
                <w:szCs w:val="20"/>
              </w:rPr>
              <w:t>Specify how changes to the research plan / timeframe w</w:t>
            </w:r>
            <w:r w:rsidR="00406157" w:rsidRPr="00EB6442">
              <w:rPr>
                <w:rFonts w:asciiTheme="minorHAnsi" w:hAnsiTheme="minorHAnsi" w:cstheme="minorBidi"/>
                <w:b w:val="0"/>
                <w:sz w:val="20"/>
                <w:szCs w:val="20"/>
              </w:rPr>
              <w:t>ill</w:t>
            </w:r>
            <w:r w:rsidRPr="00EB6442">
              <w:rPr>
                <w:rFonts w:asciiTheme="minorHAnsi" w:hAnsiTheme="minorHAnsi" w:cstheme="minorBidi"/>
                <w:b w:val="0"/>
                <w:sz w:val="20"/>
                <w:szCs w:val="20"/>
              </w:rPr>
              <w:t xml:space="preserve"> be dealt with. </w:t>
            </w:r>
          </w:p>
        </w:tc>
        <w:tc>
          <w:tcPr>
            <w:tcW w:w="4813" w:type="dxa"/>
            <w:gridSpan w:val="4"/>
          </w:tcPr>
          <w:p w14:paraId="117EA8DC" w14:textId="77777777" w:rsidR="00833160" w:rsidRPr="00EB6442" w:rsidRDefault="00833160" w:rsidP="00C3081B">
            <w:pPr>
              <w:pStyle w:val="Default"/>
              <w:rPr>
                <w:rFonts w:asciiTheme="minorHAnsi" w:hAnsiTheme="minorHAnsi" w:cstheme="minorBidi"/>
                <w:color w:val="auto"/>
                <w:sz w:val="20"/>
                <w:szCs w:val="20"/>
              </w:rPr>
            </w:pPr>
          </w:p>
        </w:tc>
      </w:tr>
      <w:tr w:rsidR="005F0B35" w:rsidRPr="00EB6442" w14:paraId="2FB6C20F" w14:textId="77777777" w:rsidTr="009E55B8">
        <w:tc>
          <w:tcPr>
            <w:tcW w:w="4203" w:type="dxa"/>
            <w:gridSpan w:val="2"/>
          </w:tcPr>
          <w:p w14:paraId="5A133044" w14:textId="77777777" w:rsidR="005F0B35" w:rsidRPr="00EB6442" w:rsidRDefault="005F0B35" w:rsidP="00EC6322">
            <w:pPr>
              <w:pStyle w:val="BodyText"/>
              <w:tabs>
                <w:tab w:val="left" w:pos="360"/>
                <w:tab w:val="left" w:pos="4536"/>
                <w:tab w:val="left" w:pos="7371"/>
              </w:tabs>
              <w:jc w:val="left"/>
              <w:rPr>
                <w:rFonts w:asciiTheme="minorHAnsi" w:hAnsiTheme="minorHAnsi" w:cstheme="minorBidi"/>
                <w:b w:val="0"/>
                <w:sz w:val="20"/>
                <w:szCs w:val="20"/>
              </w:rPr>
            </w:pPr>
            <w:r w:rsidRPr="00EB6442">
              <w:rPr>
                <w:rFonts w:asciiTheme="minorHAnsi" w:hAnsiTheme="minorHAnsi" w:cstheme="minorBidi"/>
                <w:b w:val="0"/>
                <w:sz w:val="20"/>
                <w:szCs w:val="20"/>
              </w:rPr>
              <w:t xml:space="preserve">Was the postgraduate student informed of the timeframes regarding the submissions of research proposals as per the M &amp; D Policy </w:t>
            </w:r>
            <w:r w:rsidRPr="00483E16">
              <w:rPr>
                <w:rFonts w:asciiTheme="minorHAnsi" w:hAnsiTheme="minorHAnsi" w:cstheme="minorBidi"/>
                <w:b w:val="0"/>
                <w:i/>
                <w:sz w:val="18"/>
                <w:szCs w:val="20"/>
              </w:rPr>
              <w:t>(Rule 5.1.5.1 &amp; 5.1.5.2)</w:t>
            </w:r>
            <w:r w:rsidRPr="00483E16">
              <w:rPr>
                <w:rFonts w:asciiTheme="minorHAnsi" w:hAnsiTheme="minorHAnsi" w:cstheme="minorBidi"/>
                <w:b w:val="0"/>
                <w:sz w:val="20"/>
                <w:szCs w:val="20"/>
              </w:rPr>
              <w:t xml:space="preserve">? </w:t>
            </w:r>
          </w:p>
        </w:tc>
        <w:tc>
          <w:tcPr>
            <w:tcW w:w="2327" w:type="dxa"/>
            <w:gridSpan w:val="2"/>
          </w:tcPr>
          <w:p w14:paraId="2D2F8D33" w14:textId="77777777" w:rsidR="005F0B35" w:rsidRPr="00EB6442" w:rsidRDefault="005F0B35" w:rsidP="005F0B35">
            <w:pPr>
              <w:pStyle w:val="Default"/>
              <w:jc w:val="center"/>
              <w:rPr>
                <w:rFonts w:asciiTheme="minorHAnsi" w:hAnsiTheme="minorHAnsi" w:cstheme="minorBidi"/>
                <w:b/>
                <w:color w:val="auto"/>
                <w:sz w:val="20"/>
                <w:szCs w:val="20"/>
              </w:rPr>
            </w:pPr>
            <w:r w:rsidRPr="00EB6442">
              <w:rPr>
                <w:rFonts w:asciiTheme="minorHAnsi" w:hAnsiTheme="minorHAnsi" w:cstheme="minorBidi"/>
                <w:b/>
                <w:color w:val="auto"/>
                <w:sz w:val="20"/>
                <w:szCs w:val="20"/>
              </w:rPr>
              <w:t>YES</w:t>
            </w:r>
          </w:p>
          <w:sdt>
            <w:sdtPr>
              <w:rPr>
                <w:rFonts w:asciiTheme="minorHAnsi" w:hAnsiTheme="minorHAnsi" w:cstheme="minorBidi"/>
                <w:color w:val="auto"/>
                <w:sz w:val="20"/>
                <w:szCs w:val="20"/>
              </w:rPr>
              <w:id w:val="273209971"/>
              <w14:checkbox>
                <w14:checked w14:val="0"/>
                <w14:checkedState w14:val="2612" w14:font="MS Gothic"/>
                <w14:uncheckedState w14:val="2610" w14:font="MS Gothic"/>
              </w14:checkbox>
            </w:sdtPr>
            <w:sdtEndPr/>
            <w:sdtContent>
              <w:p w14:paraId="1448B7F8" w14:textId="77777777" w:rsidR="005F0B35" w:rsidRPr="00EB6442" w:rsidRDefault="00D47746" w:rsidP="005F0B35">
                <w:pPr>
                  <w:pStyle w:val="Default"/>
                  <w:jc w:val="center"/>
                  <w:rPr>
                    <w:rFonts w:asciiTheme="minorHAnsi" w:hAnsiTheme="minorHAnsi" w:cstheme="minorBidi"/>
                    <w:b/>
                    <w:color w:val="auto"/>
                    <w:sz w:val="20"/>
                    <w:szCs w:val="20"/>
                  </w:rPr>
                </w:pPr>
                <w:r w:rsidRPr="00D47746">
                  <w:rPr>
                    <w:rFonts w:ascii="MS Gothic" w:eastAsia="MS Gothic" w:hAnsi="MS Gothic" w:cstheme="minorBidi" w:hint="eastAsia"/>
                    <w:color w:val="auto"/>
                    <w:sz w:val="20"/>
                    <w:szCs w:val="20"/>
                  </w:rPr>
                  <w:t>☐</w:t>
                </w:r>
              </w:p>
            </w:sdtContent>
          </w:sdt>
        </w:tc>
        <w:tc>
          <w:tcPr>
            <w:tcW w:w="2486" w:type="dxa"/>
            <w:gridSpan w:val="2"/>
          </w:tcPr>
          <w:p w14:paraId="44C661C9" w14:textId="77777777" w:rsidR="005F0B35" w:rsidRPr="00EB6442" w:rsidRDefault="005F0B35" w:rsidP="005F0B35">
            <w:pPr>
              <w:pStyle w:val="Default"/>
              <w:jc w:val="center"/>
              <w:rPr>
                <w:rFonts w:asciiTheme="minorHAnsi" w:hAnsiTheme="minorHAnsi" w:cstheme="minorBidi"/>
                <w:b/>
                <w:color w:val="auto"/>
                <w:sz w:val="20"/>
                <w:szCs w:val="20"/>
              </w:rPr>
            </w:pPr>
            <w:r w:rsidRPr="00EB6442">
              <w:rPr>
                <w:rFonts w:asciiTheme="minorHAnsi" w:hAnsiTheme="minorHAnsi" w:cstheme="minorBidi"/>
                <w:b/>
                <w:color w:val="auto"/>
                <w:sz w:val="20"/>
                <w:szCs w:val="20"/>
              </w:rPr>
              <w:t>NO</w:t>
            </w:r>
          </w:p>
          <w:sdt>
            <w:sdtPr>
              <w:rPr>
                <w:rFonts w:asciiTheme="minorHAnsi" w:hAnsiTheme="minorHAnsi" w:cstheme="minorBidi"/>
                <w:color w:val="auto"/>
                <w:sz w:val="20"/>
                <w:szCs w:val="20"/>
              </w:rPr>
              <w:id w:val="-649443722"/>
              <w14:checkbox>
                <w14:checked w14:val="0"/>
                <w14:checkedState w14:val="2612" w14:font="MS Gothic"/>
                <w14:uncheckedState w14:val="2610" w14:font="MS Gothic"/>
              </w14:checkbox>
            </w:sdtPr>
            <w:sdtEndPr/>
            <w:sdtContent>
              <w:p w14:paraId="09A23ACF" w14:textId="77777777" w:rsidR="005F0B35" w:rsidRPr="00EB6442" w:rsidRDefault="00D47746" w:rsidP="005F0B35">
                <w:pPr>
                  <w:pStyle w:val="Default"/>
                  <w:jc w:val="center"/>
                  <w:rPr>
                    <w:rFonts w:asciiTheme="minorHAnsi" w:hAnsiTheme="minorHAnsi" w:cstheme="minorBidi"/>
                    <w:b/>
                    <w:color w:val="auto"/>
                    <w:sz w:val="20"/>
                    <w:szCs w:val="20"/>
                  </w:rPr>
                </w:pPr>
                <w:r>
                  <w:rPr>
                    <w:rFonts w:ascii="MS Gothic" w:eastAsia="MS Gothic" w:hAnsi="MS Gothic" w:cstheme="minorBidi" w:hint="eastAsia"/>
                    <w:color w:val="auto"/>
                    <w:sz w:val="20"/>
                    <w:szCs w:val="20"/>
                  </w:rPr>
                  <w:t>☐</w:t>
                </w:r>
              </w:p>
            </w:sdtContent>
          </w:sdt>
        </w:tc>
      </w:tr>
      <w:tr w:rsidR="00833160" w:rsidRPr="00EB6442" w14:paraId="406551A9" w14:textId="77777777" w:rsidTr="009E55B8">
        <w:tc>
          <w:tcPr>
            <w:tcW w:w="4203" w:type="dxa"/>
            <w:gridSpan w:val="2"/>
          </w:tcPr>
          <w:p w14:paraId="113F8F65" w14:textId="77777777" w:rsidR="00833160" w:rsidRPr="001747B6" w:rsidRDefault="008576C3" w:rsidP="001747B6">
            <w:pPr>
              <w:pStyle w:val="BodyText"/>
              <w:tabs>
                <w:tab w:val="left" w:pos="2835"/>
                <w:tab w:val="left" w:pos="4536"/>
                <w:tab w:val="left" w:pos="7371"/>
              </w:tabs>
              <w:jc w:val="left"/>
              <w:rPr>
                <w:rFonts w:asciiTheme="minorHAnsi" w:hAnsiTheme="minorHAnsi" w:cstheme="minorBidi"/>
                <w:b w:val="0"/>
                <w:sz w:val="20"/>
                <w:szCs w:val="20"/>
              </w:rPr>
            </w:pPr>
            <w:r>
              <w:rPr>
                <w:rFonts w:asciiTheme="minorHAnsi" w:hAnsiTheme="minorHAnsi" w:cstheme="minorBidi"/>
                <w:b w:val="0"/>
                <w:sz w:val="20"/>
                <w:szCs w:val="20"/>
              </w:rPr>
              <w:t>Specify r</w:t>
            </w:r>
            <w:r w:rsidR="00EB6442" w:rsidRPr="00EB6442">
              <w:rPr>
                <w:rFonts w:asciiTheme="minorHAnsi" w:hAnsiTheme="minorHAnsi" w:cstheme="minorBidi"/>
                <w:b w:val="0"/>
                <w:sz w:val="20"/>
                <w:szCs w:val="20"/>
              </w:rPr>
              <w:t>emedial action if schedule is not adhered to</w:t>
            </w:r>
            <w:r w:rsidR="00604270">
              <w:rPr>
                <w:rFonts w:asciiTheme="minorHAnsi" w:hAnsiTheme="minorHAnsi" w:cstheme="minorBidi"/>
                <w:b w:val="0"/>
                <w:sz w:val="20"/>
                <w:szCs w:val="20"/>
              </w:rPr>
              <w:t>?</w:t>
            </w:r>
          </w:p>
        </w:tc>
        <w:tc>
          <w:tcPr>
            <w:tcW w:w="4813" w:type="dxa"/>
            <w:gridSpan w:val="4"/>
          </w:tcPr>
          <w:p w14:paraId="4E6CD647" w14:textId="77777777" w:rsidR="00833160" w:rsidRPr="00EB6442" w:rsidRDefault="00833160" w:rsidP="00C3081B">
            <w:pPr>
              <w:pStyle w:val="Default"/>
              <w:rPr>
                <w:rFonts w:asciiTheme="minorHAnsi" w:hAnsiTheme="minorHAnsi" w:cstheme="minorBidi"/>
                <w:color w:val="auto"/>
                <w:sz w:val="20"/>
                <w:szCs w:val="20"/>
              </w:rPr>
            </w:pPr>
          </w:p>
        </w:tc>
      </w:tr>
      <w:tr w:rsidR="00833160" w:rsidRPr="00EB6442" w14:paraId="2271B838" w14:textId="77777777" w:rsidTr="009E55B8">
        <w:tc>
          <w:tcPr>
            <w:tcW w:w="4203" w:type="dxa"/>
            <w:gridSpan w:val="2"/>
          </w:tcPr>
          <w:p w14:paraId="09FAA181" w14:textId="77777777" w:rsidR="00833160" w:rsidRPr="00EB6442" w:rsidRDefault="00406157" w:rsidP="00C3081B">
            <w:pPr>
              <w:pStyle w:val="Default"/>
              <w:rPr>
                <w:rFonts w:asciiTheme="minorHAnsi" w:hAnsiTheme="minorHAnsi" w:cstheme="minorBidi"/>
                <w:b/>
                <w:color w:val="auto"/>
                <w:sz w:val="20"/>
                <w:szCs w:val="20"/>
              </w:rPr>
            </w:pPr>
            <w:r w:rsidRPr="00EB6442">
              <w:rPr>
                <w:rFonts w:asciiTheme="minorHAnsi" w:hAnsiTheme="minorHAnsi" w:cstheme="minorBidi"/>
                <w:b/>
                <w:color w:val="auto"/>
                <w:sz w:val="20"/>
                <w:szCs w:val="20"/>
              </w:rPr>
              <w:t xml:space="preserve">Comments: </w:t>
            </w:r>
          </w:p>
        </w:tc>
        <w:tc>
          <w:tcPr>
            <w:tcW w:w="4813" w:type="dxa"/>
            <w:gridSpan w:val="4"/>
          </w:tcPr>
          <w:p w14:paraId="6F1294EC" w14:textId="77777777" w:rsidR="00833160" w:rsidRDefault="00833160" w:rsidP="00C3081B">
            <w:pPr>
              <w:pStyle w:val="Default"/>
              <w:rPr>
                <w:rFonts w:asciiTheme="minorHAnsi" w:hAnsiTheme="minorHAnsi" w:cstheme="minorBidi"/>
                <w:color w:val="auto"/>
                <w:sz w:val="20"/>
                <w:szCs w:val="20"/>
              </w:rPr>
            </w:pPr>
          </w:p>
          <w:p w14:paraId="36E81161" w14:textId="77777777" w:rsidR="00EB6442" w:rsidRDefault="00EB6442" w:rsidP="00C3081B">
            <w:pPr>
              <w:pStyle w:val="Default"/>
              <w:rPr>
                <w:rFonts w:asciiTheme="minorHAnsi" w:hAnsiTheme="minorHAnsi" w:cstheme="minorBidi"/>
                <w:color w:val="auto"/>
                <w:sz w:val="20"/>
                <w:szCs w:val="20"/>
              </w:rPr>
            </w:pPr>
          </w:p>
          <w:p w14:paraId="7FEF8296" w14:textId="77777777" w:rsidR="00EB6442" w:rsidRPr="00EB6442" w:rsidRDefault="00EB6442" w:rsidP="00C3081B">
            <w:pPr>
              <w:pStyle w:val="Default"/>
              <w:rPr>
                <w:rFonts w:asciiTheme="minorHAnsi" w:hAnsiTheme="minorHAnsi" w:cstheme="minorBidi"/>
                <w:color w:val="auto"/>
                <w:sz w:val="20"/>
                <w:szCs w:val="20"/>
              </w:rPr>
            </w:pPr>
          </w:p>
        </w:tc>
      </w:tr>
      <w:tr w:rsidR="00552E42" w:rsidRPr="00EB6442" w14:paraId="5D44073C" w14:textId="77777777" w:rsidTr="00552E42">
        <w:tc>
          <w:tcPr>
            <w:tcW w:w="9016" w:type="dxa"/>
            <w:gridSpan w:val="6"/>
            <w:shd w:val="clear" w:color="auto" w:fill="D9D9D9" w:themeFill="background1" w:themeFillShade="D9"/>
          </w:tcPr>
          <w:p w14:paraId="7FB4FC67" w14:textId="77777777" w:rsidR="00552E42" w:rsidRDefault="00552E42" w:rsidP="00C3081B">
            <w:pPr>
              <w:pStyle w:val="Default"/>
              <w:rPr>
                <w:rFonts w:asciiTheme="minorHAnsi" w:hAnsiTheme="minorHAnsi" w:cstheme="minorBidi"/>
                <w:color w:val="auto"/>
                <w:sz w:val="20"/>
                <w:szCs w:val="20"/>
              </w:rPr>
            </w:pPr>
            <w:r>
              <w:rPr>
                <w:rFonts w:asciiTheme="minorHAnsi" w:hAnsiTheme="minorHAnsi" w:cstheme="minorBidi"/>
                <w:b/>
                <w:color w:val="auto"/>
                <w:sz w:val="20"/>
                <w:szCs w:val="20"/>
              </w:rPr>
              <w:t>SUBMISSION OF WRITTEN MATERIAL AND FEEDBACK</w:t>
            </w:r>
          </w:p>
        </w:tc>
      </w:tr>
      <w:tr w:rsidR="00552E42" w:rsidRPr="00EB6442" w14:paraId="78E3C0EA" w14:textId="77777777" w:rsidTr="009E55B8">
        <w:tc>
          <w:tcPr>
            <w:tcW w:w="4203" w:type="dxa"/>
            <w:gridSpan w:val="2"/>
          </w:tcPr>
          <w:p w14:paraId="15D6608A" w14:textId="77777777" w:rsidR="00552E42" w:rsidRPr="00552E42" w:rsidRDefault="00552E42" w:rsidP="00C3081B">
            <w:pPr>
              <w:pStyle w:val="Default"/>
              <w:rPr>
                <w:rFonts w:asciiTheme="minorHAnsi" w:hAnsiTheme="minorHAnsi" w:cstheme="minorBidi"/>
                <w:color w:val="auto"/>
                <w:sz w:val="20"/>
                <w:szCs w:val="20"/>
              </w:rPr>
            </w:pPr>
            <w:r w:rsidRPr="00552E42">
              <w:rPr>
                <w:rFonts w:asciiTheme="minorHAnsi" w:hAnsiTheme="minorHAnsi" w:cstheme="minorBidi"/>
                <w:color w:val="auto"/>
                <w:sz w:val="20"/>
                <w:szCs w:val="20"/>
              </w:rPr>
              <w:t>Specify how often written work should be submitted to the supervisor</w:t>
            </w:r>
            <w:r>
              <w:rPr>
                <w:rFonts w:asciiTheme="minorHAnsi" w:hAnsiTheme="minorHAnsi" w:cstheme="minorBidi"/>
                <w:color w:val="auto"/>
                <w:sz w:val="20"/>
                <w:szCs w:val="20"/>
              </w:rPr>
              <w:t>(s)</w:t>
            </w:r>
            <w:r w:rsidRPr="00552E42">
              <w:rPr>
                <w:rFonts w:asciiTheme="minorHAnsi" w:hAnsiTheme="minorHAnsi" w:cstheme="minorBidi"/>
                <w:color w:val="auto"/>
                <w:sz w:val="20"/>
                <w:szCs w:val="20"/>
              </w:rPr>
              <w:t xml:space="preserve">. </w:t>
            </w:r>
          </w:p>
        </w:tc>
        <w:tc>
          <w:tcPr>
            <w:tcW w:w="4813" w:type="dxa"/>
            <w:gridSpan w:val="4"/>
          </w:tcPr>
          <w:p w14:paraId="5C425C82" w14:textId="77777777" w:rsidR="00552E42" w:rsidRPr="00552E42" w:rsidRDefault="00552E42" w:rsidP="00C3081B">
            <w:pPr>
              <w:pStyle w:val="Default"/>
              <w:rPr>
                <w:rFonts w:asciiTheme="minorHAnsi" w:hAnsiTheme="minorHAnsi" w:cstheme="minorBidi"/>
                <w:color w:val="auto"/>
                <w:sz w:val="20"/>
                <w:szCs w:val="20"/>
              </w:rPr>
            </w:pPr>
          </w:p>
        </w:tc>
      </w:tr>
      <w:tr w:rsidR="00552E42" w:rsidRPr="00EB6442" w14:paraId="07DFA888" w14:textId="77777777" w:rsidTr="009E55B8">
        <w:tc>
          <w:tcPr>
            <w:tcW w:w="4203" w:type="dxa"/>
            <w:gridSpan w:val="2"/>
          </w:tcPr>
          <w:p w14:paraId="546CBB1B" w14:textId="77777777" w:rsidR="00552E42" w:rsidRPr="00552E42" w:rsidRDefault="008576C3" w:rsidP="00134172">
            <w:pPr>
              <w:pStyle w:val="Default"/>
              <w:rPr>
                <w:rFonts w:asciiTheme="minorHAnsi" w:hAnsiTheme="minorHAnsi" w:cstheme="minorBidi"/>
                <w:color w:val="auto"/>
                <w:sz w:val="20"/>
                <w:szCs w:val="20"/>
              </w:rPr>
            </w:pPr>
            <w:r>
              <w:rPr>
                <w:rFonts w:asciiTheme="minorHAnsi" w:hAnsiTheme="minorHAnsi" w:cstheme="minorBidi"/>
                <w:color w:val="auto"/>
                <w:sz w:val="20"/>
                <w:szCs w:val="20"/>
              </w:rPr>
              <w:t>Specify the timeframe</w:t>
            </w:r>
            <w:r w:rsidR="00134172">
              <w:rPr>
                <w:rFonts w:asciiTheme="minorHAnsi" w:hAnsiTheme="minorHAnsi" w:cstheme="minorBidi"/>
                <w:color w:val="auto"/>
                <w:sz w:val="20"/>
                <w:szCs w:val="20"/>
              </w:rPr>
              <w:t xml:space="preserve"> for feedback. </w:t>
            </w:r>
          </w:p>
        </w:tc>
        <w:tc>
          <w:tcPr>
            <w:tcW w:w="4813" w:type="dxa"/>
            <w:gridSpan w:val="4"/>
          </w:tcPr>
          <w:p w14:paraId="6A52DC70" w14:textId="77777777" w:rsidR="00552E42" w:rsidRPr="00552E42" w:rsidRDefault="00552E42" w:rsidP="00C3081B">
            <w:pPr>
              <w:pStyle w:val="Default"/>
              <w:rPr>
                <w:rFonts w:asciiTheme="minorHAnsi" w:hAnsiTheme="minorHAnsi" w:cstheme="minorBidi"/>
                <w:color w:val="auto"/>
                <w:sz w:val="20"/>
                <w:szCs w:val="20"/>
              </w:rPr>
            </w:pPr>
          </w:p>
        </w:tc>
      </w:tr>
      <w:tr w:rsidR="00604270" w:rsidRPr="00EB6442" w14:paraId="6A9A3298" w14:textId="77777777" w:rsidTr="009E55B8">
        <w:tc>
          <w:tcPr>
            <w:tcW w:w="4203" w:type="dxa"/>
            <w:gridSpan w:val="2"/>
          </w:tcPr>
          <w:p w14:paraId="2A5115D7" w14:textId="77777777" w:rsidR="00604270" w:rsidRPr="00604270" w:rsidRDefault="008576C3" w:rsidP="00134172">
            <w:pPr>
              <w:pStyle w:val="Default"/>
              <w:rPr>
                <w:rFonts w:asciiTheme="minorHAnsi" w:hAnsiTheme="minorHAnsi" w:cstheme="minorBidi"/>
                <w:color w:val="auto"/>
                <w:sz w:val="20"/>
                <w:szCs w:val="20"/>
              </w:rPr>
            </w:pPr>
            <w:r>
              <w:rPr>
                <w:rFonts w:ascii="Calibri" w:hAnsi="Calibri" w:cs="Calibri"/>
                <w:sz w:val="20"/>
                <w:szCs w:val="20"/>
                <w:lang w:val="en-GB" w:eastAsia="en-ZA"/>
              </w:rPr>
              <w:t>Specify r</w:t>
            </w:r>
            <w:r w:rsidR="00604270" w:rsidRPr="00604270">
              <w:rPr>
                <w:rFonts w:ascii="Calibri" w:hAnsi="Calibri" w:cs="Calibri"/>
                <w:sz w:val="20"/>
                <w:szCs w:val="20"/>
                <w:lang w:val="en-GB" w:eastAsia="en-ZA"/>
              </w:rPr>
              <w:t>emedial action if feedback agreement is not adhered to?</w:t>
            </w:r>
          </w:p>
        </w:tc>
        <w:tc>
          <w:tcPr>
            <w:tcW w:w="4813" w:type="dxa"/>
            <w:gridSpan w:val="4"/>
          </w:tcPr>
          <w:p w14:paraId="03BFA7EF" w14:textId="77777777" w:rsidR="00604270" w:rsidRPr="00552E42" w:rsidRDefault="00604270" w:rsidP="00C3081B">
            <w:pPr>
              <w:pStyle w:val="Default"/>
              <w:rPr>
                <w:rFonts w:asciiTheme="minorHAnsi" w:hAnsiTheme="minorHAnsi" w:cstheme="minorBidi"/>
                <w:color w:val="auto"/>
                <w:sz w:val="20"/>
                <w:szCs w:val="20"/>
              </w:rPr>
            </w:pPr>
          </w:p>
        </w:tc>
      </w:tr>
      <w:tr w:rsidR="00833160" w:rsidRPr="00EB6442" w14:paraId="1D5CBC86" w14:textId="77777777" w:rsidTr="00833160">
        <w:tc>
          <w:tcPr>
            <w:tcW w:w="9016" w:type="dxa"/>
            <w:gridSpan w:val="6"/>
            <w:shd w:val="clear" w:color="auto" w:fill="D9D9D9" w:themeFill="background1" w:themeFillShade="D9"/>
          </w:tcPr>
          <w:p w14:paraId="3893E8F4" w14:textId="77777777" w:rsidR="00833160" w:rsidRPr="00EB6442" w:rsidRDefault="00406157" w:rsidP="00C3081B">
            <w:pPr>
              <w:pStyle w:val="Default"/>
              <w:rPr>
                <w:rFonts w:asciiTheme="minorHAnsi" w:hAnsiTheme="minorHAnsi" w:cstheme="minorBidi"/>
                <w:color w:val="auto"/>
                <w:sz w:val="20"/>
                <w:szCs w:val="20"/>
              </w:rPr>
            </w:pPr>
            <w:r w:rsidRPr="00EB6442">
              <w:rPr>
                <w:rFonts w:asciiTheme="minorHAnsi" w:hAnsiTheme="minorHAnsi" w:cstheme="minorBidi"/>
                <w:b/>
                <w:color w:val="auto"/>
                <w:sz w:val="20"/>
                <w:szCs w:val="20"/>
              </w:rPr>
              <w:t>ETHICS APPROVAL</w:t>
            </w:r>
          </w:p>
        </w:tc>
      </w:tr>
      <w:tr w:rsidR="00EB6442" w:rsidRPr="00EB6442" w14:paraId="71E23D8F" w14:textId="77777777" w:rsidTr="009E55B8">
        <w:tc>
          <w:tcPr>
            <w:tcW w:w="4203" w:type="dxa"/>
            <w:gridSpan w:val="2"/>
            <w:shd w:val="clear" w:color="auto" w:fill="auto"/>
          </w:tcPr>
          <w:p w14:paraId="09B91908" w14:textId="77777777" w:rsidR="00EB6442" w:rsidRPr="00EB6442" w:rsidRDefault="00EB6442" w:rsidP="00121C9D">
            <w:pPr>
              <w:pStyle w:val="Default"/>
              <w:rPr>
                <w:rFonts w:asciiTheme="minorHAnsi" w:hAnsiTheme="minorHAnsi" w:cstheme="minorBidi"/>
                <w:b/>
                <w:color w:val="auto"/>
                <w:sz w:val="20"/>
                <w:szCs w:val="20"/>
              </w:rPr>
            </w:pPr>
          </w:p>
        </w:tc>
        <w:tc>
          <w:tcPr>
            <w:tcW w:w="2327" w:type="dxa"/>
            <w:gridSpan w:val="2"/>
            <w:shd w:val="clear" w:color="auto" w:fill="auto"/>
          </w:tcPr>
          <w:p w14:paraId="1D01EBCD" w14:textId="77777777" w:rsidR="00EB6442" w:rsidRPr="00EB6442" w:rsidRDefault="00EB6442" w:rsidP="00EB6442">
            <w:pPr>
              <w:pStyle w:val="Default"/>
              <w:jc w:val="center"/>
              <w:rPr>
                <w:rFonts w:asciiTheme="minorHAnsi" w:hAnsiTheme="minorHAnsi" w:cstheme="minorBidi"/>
                <w:b/>
                <w:color w:val="auto"/>
                <w:sz w:val="20"/>
                <w:szCs w:val="20"/>
              </w:rPr>
            </w:pPr>
            <w:r w:rsidRPr="00EB6442">
              <w:rPr>
                <w:rFonts w:asciiTheme="minorHAnsi" w:hAnsiTheme="minorHAnsi" w:cstheme="minorBidi"/>
                <w:b/>
                <w:color w:val="auto"/>
                <w:sz w:val="20"/>
                <w:szCs w:val="20"/>
              </w:rPr>
              <w:t>YES</w:t>
            </w:r>
          </w:p>
        </w:tc>
        <w:tc>
          <w:tcPr>
            <w:tcW w:w="2486" w:type="dxa"/>
            <w:gridSpan w:val="2"/>
            <w:shd w:val="clear" w:color="auto" w:fill="auto"/>
          </w:tcPr>
          <w:p w14:paraId="6DBFCB2C" w14:textId="77777777" w:rsidR="00EB6442" w:rsidRPr="00EB6442" w:rsidRDefault="00EB6442" w:rsidP="00EB6442">
            <w:pPr>
              <w:pStyle w:val="Default"/>
              <w:jc w:val="center"/>
              <w:rPr>
                <w:rFonts w:asciiTheme="minorHAnsi" w:hAnsiTheme="minorHAnsi" w:cstheme="minorBidi"/>
                <w:b/>
                <w:color w:val="auto"/>
                <w:sz w:val="20"/>
                <w:szCs w:val="20"/>
              </w:rPr>
            </w:pPr>
            <w:r w:rsidRPr="00EB6442">
              <w:rPr>
                <w:rFonts w:asciiTheme="minorHAnsi" w:hAnsiTheme="minorHAnsi" w:cstheme="minorBidi"/>
                <w:b/>
                <w:color w:val="auto"/>
                <w:sz w:val="20"/>
                <w:szCs w:val="20"/>
              </w:rPr>
              <w:t>NO</w:t>
            </w:r>
          </w:p>
        </w:tc>
      </w:tr>
      <w:tr w:rsidR="00EB6442" w:rsidRPr="00EB6442" w14:paraId="1F02F163" w14:textId="77777777" w:rsidTr="009E55B8">
        <w:tc>
          <w:tcPr>
            <w:tcW w:w="4203" w:type="dxa"/>
            <w:gridSpan w:val="2"/>
          </w:tcPr>
          <w:p w14:paraId="0F608A6B" w14:textId="77777777" w:rsidR="00EB6442" w:rsidRPr="00EB6442" w:rsidRDefault="00EB6442" w:rsidP="00C3081B">
            <w:pPr>
              <w:pStyle w:val="Default"/>
              <w:rPr>
                <w:rFonts w:asciiTheme="minorHAnsi" w:hAnsiTheme="minorHAnsi" w:cstheme="minorBidi"/>
                <w:color w:val="auto"/>
                <w:sz w:val="20"/>
                <w:szCs w:val="20"/>
              </w:rPr>
            </w:pPr>
            <w:r w:rsidRPr="00EB6442">
              <w:rPr>
                <w:rFonts w:asciiTheme="minorHAnsi" w:hAnsiTheme="minorHAnsi" w:cstheme="minorBidi"/>
                <w:color w:val="auto"/>
                <w:sz w:val="20"/>
                <w:szCs w:val="20"/>
              </w:rPr>
              <w:t>The postgraduate student was informed that all research projects require ethical approval?</w:t>
            </w:r>
          </w:p>
        </w:tc>
        <w:tc>
          <w:tcPr>
            <w:tcW w:w="2327" w:type="dxa"/>
            <w:gridSpan w:val="2"/>
          </w:tcPr>
          <w:sdt>
            <w:sdtPr>
              <w:rPr>
                <w:rFonts w:asciiTheme="minorHAnsi" w:hAnsiTheme="minorHAnsi" w:cstheme="minorBidi"/>
                <w:color w:val="auto"/>
                <w:sz w:val="20"/>
                <w:szCs w:val="20"/>
              </w:rPr>
              <w:id w:val="-1578512747"/>
              <w14:checkbox>
                <w14:checked w14:val="0"/>
                <w14:checkedState w14:val="2612" w14:font="MS Gothic"/>
                <w14:uncheckedState w14:val="2610" w14:font="MS Gothic"/>
              </w14:checkbox>
            </w:sdtPr>
            <w:sdtEndPr/>
            <w:sdtContent>
              <w:p w14:paraId="05AADAE7" w14:textId="77777777" w:rsidR="00D47746" w:rsidRDefault="00D47746" w:rsidP="00D47746">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069C93F5" w14:textId="77777777" w:rsidR="00EB6442" w:rsidRPr="00EB6442" w:rsidRDefault="00EB6442" w:rsidP="003F6291">
            <w:pPr>
              <w:pStyle w:val="Default"/>
              <w:jc w:val="center"/>
              <w:rPr>
                <w:rFonts w:asciiTheme="minorHAnsi" w:hAnsiTheme="minorHAnsi" w:cstheme="minorBidi"/>
                <w:color w:val="auto"/>
                <w:sz w:val="20"/>
                <w:szCs w:val="20"/>
              </w:rPr>
            </w:pPr>
          </w:p>
        </w:tc>
        <w:tc>
          <w:tcPr>
            <w:tcW w:w="2486" w:type="dxa"/>
            <w:gridSpan w:val="2"/>
          </w:tcPr>
          <w:sdt>
            <w:sdtPr>
              <w:rPr>
                <w:rFonts w:asciiTheme="minorHAnsi" w:hAnsiTheme="minorHAnsi" w:cstheme="minorBidi"/>
                <w:color w:val="auto"/>
                <w:sz w:val="20"/>
                <w:szCs w:val="20"/>
              </w:rPr>
              <w:id w:val="-2074728321"/>
              <w14:checkbox>
                <w14:checked w14:val="0"/>
                <w14:checkedState w14:val="2612" w14:font="MS Gothic"/>
                <w14:uncheckedState w14:val="2610" w14:font="MS Gothic"/>
              </w14:checkbox>
            </w:sdtPr>
            <w:sdtEndPr/>
            <w:sdtContent>
              <w:p w14:paraId="3FE4CEC8" w14:textId="77777777" w:rsidR="00D47746" w:rsidRDefault="00D47746" w:rsidP="00D47746">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47DDB203" w14:textId="77777777" w:rsidR="00EB6442" w:rsidRPr="00EB6442" w:rsidRDefault="00EB6442" w:rsidP="003F6291">
            <w:pPr>
              <w:pStyle w:val="Default"/>
              <w:jc w:val="center"/>
              <w:rPr>
                <w:rFonts w:asciiTheme="minorHAnsi" w:hAnsiTheme="minorHAnsi" w:cstheme="minorBidi"/>
                <w:color w:val="auto"/>
                <w:sz w:val="20"/>
                <w:szCs w:val="20"/>
              </w:rPr>
            </w:pPr>
          </w:p>
        </w:tc>
      </w:tr>
      <w:tr w:rsidR="00EB6442" w:rsidRPr="00EB6442" w14:paraId="7967D9ED" w14:textId="77777777" w:rsidTr="009E55B8">
        <w:tc>
          <w:tcPr>
            <w:tcW w:w="4203" w:type="dxa"/>
            <w:gridSpan w:val="2"/>
          </w:tcPr>
          <w:p w14:paraId="4EF323B4" w14:textId="77777777" w:rsidR="00EB6442" w:rsidRPr="00EB6442" w:rsidRDefault="00EB6442" w:rsidP="003F6291">
            <w:pPr>
              <w:pStyle w:val="BodyText"/>
              <w:tabs>
                <w:tab w:val="left" w:pos="360"/>
                <w:tab w:val="left" w:pos="4536"/>
                <w:tab w:val="left" w:pos="7371"/>
              </w:tabs>
              <w:jc w:val="left"/>
              <w:rPr>
                <w:rFonts w:asciiTheme="minorHAnsi" w:hAnsiTheme="minorHAnsi" w:cstheme="minorBidi"/>
                <w:b w:val="0"/>
                <w:sz w:val="20"/>
                <w:szCs w:val="20"/>
              </w:rPr>
            </w:pPr>
            <w:r w:rsidRPr="00EB6442">
              <w:rPr>
                <w:rFonts w:asciiTheme="minorHAnsi" w:hAnsiTheme="minorHAnsi" w:cstheme="minorBidi"/>
                <w:b w:val="0"/>
                <w:sz w:val="20"/>
                <w:szCs w:val="20"/>
              </w:rPr>
              <w:t>The postgraduate student was informed that it is his/her responsibility to apply for ethics?</w:t>
            </w:r>
          </w:p>
        </w:tc>
        <w:tc>
          <w:tcPr>
            <w:tcW w:w="2327" w:type="dxa"/>
            <w:gridSpan w:val="2"/>
          </w:tcPr>
          <w:sdt>
            <w:sdtPr>
              <w:rPr>
                <w:rFonts w:asciiTheme="minorHAnsi" w:hAnsiTheme="minorHAnsi" w:cstheme="minorBidi"/>
                <w:color w:val="auto"/>
                <w:sz w:val="20"/>
                <w:szCs w:val="20"/>
              </w:rPr>
              <w:id w:val="-724915033"/>
              <w14:checkbox>
                <w14:checked w14:val="0"/>
                <w14:checkedState w14:val="2612" w14:font="MS Gothic"/>
                <w14:uncheckedState w14:val="2610" w14:font="MS Gothic"/>
              </w14:checkbox>
            </w:sdtPr>
            <w:sdtEndPr/>
            <w:sdtContent>
              <w:p w14:paraId="60AD87D5" w14:textId="77777777" w:rsidR="00D47746" w:rsidRDefault="00D47746" w:rsidP="00D47746">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7C40CF3E" w14:textId="77777777" w:rsidR="00EB6442" w:rsidRPr="00EB6442" w:rsidRDefault="00EB6442" w:rsidP="00D47746">
            <w:pPr>
              <w:pStyle w:val="Default"/>
              <w:jc w:val="center"/>
              <w:rPr>
                <w:rFonts w:asciiTheme="minorHAnsi" w:hAnsiTheme="minorHAnsi" w:cstheme="minorBidi"/>
                <w:color w:val="auto"/>
                <w:sz w:val="20"/>
                <w:szCs w:val="20"/>
              </w:rPr>
            </w:pPr>
          </w:p>
        </w:tc>
        <w:tc>
          <w:tcPr>
            <w:tcW w:w="2486" w:type="dxa"/>
            <w:gridSpan w:val="2"/>
          </w:tcPr>
          <w:sdt>
            <w:sdtPr>
              <w:rPr>
                <w:rFonts w:asciiTheme="minorHAnsi" w:hAnsiTheme="minorHAnsi" w:cstheme="minorBidi"/>
                <w:color w:val="auto"/>
                <w:sz w:val="20"/>
                <w:szCs w:val="20"/>
              </w:rPr>
              <w:id w:val="-480081961"/>
              <w14:checkbox>
                <w14:checked w14:val="0"/>
                <w14:checkedState w14:val="2612" w14:font="MS Gothic"/>
                <w14:uncheckedState w14:val="2610" w14:font="MS Gothic"/>
              </w14:checkbox>
            </w:sdtPr>
            <w:sdtEndPr/>
            <w:sdtContent>
              <w:p w14:paraId="5D5B67B2" w14:textId="77777777" w:rsidR="00D47746" w:rsidRDefault="00D47746" w:rsidP="00D47746">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16A60057" w14:textId="77777777" w:rsidR="00EB6442" w:rsidRPr="00EB6442" w:rsidRDefault="00EB6442" w:rsidP="00D47746">
            <w:pPr>
              <w:pStyle w:val="Default"/>
              <w:jc w:val="center"/>
              <w:rPr>
                <w:rFonts w:asciiTheme="minorHAnsi" w:hAnsiTheme="minorHAnsi" w:cstheme="minorBidi"/>
                <w:color w:val="auto"/>
                <w:sz w:val="20"/>
                <w:szCs w:val="20"/>
              </w:rPr>
            </w:pPr>
          </w:p>
        </w:tc>
      </w:tr>
      <w:tr w:rsidR="00EB6442" w:rsidRPr="00EB6442" w14:paraId="69546221" w14:textId="77777777" w:rsidTr="009E55B8">
        <w:tc>
          <w:tcPr>
            <w:tcW w:w="4203" w:type="dxa"/>
            <w:gridSpan w:val="2"/>
          </w:tcPr>
          <w:p w14:paraId="20204E83" w14:textId="77777777" w:rsidR="00EB6442" w:rsidRPr="00EB6442" w:rsidRDefault="00EB6442" w:rsidP="00B14338">
            <w:pPr>
              <w:pStyle w:val="BodyText"/>
              <w:tabs>
                <w:tab w:val="left" w:pos="360"/>
                <w:tab w:val="left" w:pos="4536"/>
                <w:tab w:val="left" w:pos="7371"/>
              </w:tabs>
              <w:jc w:val="left"/>
              <w:rPr>
                <w:rFonts w:ascii="Calibri" w:hAnsi="Calibri" w:cs="Calibri"/>
                <w:b w:val="0"/>
                <w:sz w:val="20"/>
                <w:szCs w:val="20"/>
                <w:lang w:val="en-GB" w:eastAsia="en-ZA"/>
              </w:rPr>
            </w:pPr>
            <w:r w:rsidRPr="00EB6442">
              <w:rPr>
                <w:rFonts w:ascii="Calibri" w:hAnsi="Calibri" w:cs="Calibri"/>
                <w:b w:val="0"/>
                <w:sz w:val="20"/>
                <w:szCs w:val="20"/>
                <w:lang w:val="en-GB" w:eastAsia="en-ZA"/>
              </w:rPr>
              <w:t>The postgraduate student was informed that data collection cannot commence before ethical approval was obtained</w:t>
            </w:r>
            <w:r w:rsidR="00D61B01">
              <w:rPr>
                <w:rFonts w:ascii="Calibri" w:hAnsi="Calibri" w:cs="Calibri"/>
                <w:b w:val="0"/>
                <w:sz w:val="20"/>
                <w:szCs w:val="20"/>
                <w:lang w:val="en-GB" w:eastAsia="en-ZA"/>
              </w:rPr>
              <w:t xml:space="preserve"> </w:t>
            </w:r>
            <w:r w:rsidR="00D61B01" w:rsidRPr="00D61B01">
              <w:rPr>
                <w:rFonts w:ascii="Calibri" w:hAnsi="Calibri" w:cs="Calibri"/>
                <w:b w:val="0"/>
                <w:i/>
                <w:sz w:val="18"/>
                <w:szCs w:val="20"/>
                <w:lang w:val="en-GB" w:eastAsia="en-ZA"/>
              </w:rPr>
              <w:t xml:space="preserve">(i.e. the approval letter </w:t>
            </w:r>
            <w:r w:rsidR="00800BF9">
              <w:rPr>
                <w:rFonts w:ascii="Calibri" w:hAnsi="Calibri" w:cs="Calibri"/>
                <w:b w:val="0"/>
                <w:i/>
                <w:sz w:val="18"/>
                <w:szCs w:val="20"/>
                <w:lang w:val="en-GB" w:eastAsia="en-ZA"/>
              </w:rPr>
              <w:t xml:space="preserve">containing the </w:t>
            </w:r>
            <w:r w:rsidR="00800BF9" w:rsidRPr="00800BF9">
              <w:rPr>
                <w:rFonts w:ascii="Calibri" w:hAnsi="Calibri" w:cs="Calibri"/>
                <w:i/>
                <w:sz w:val="18"/>
                <w:szCs w:val="20"/>
                <w:u w:val="single"/>
                <w:lang w:val="en-GB" w:eastAsia="en-ZA"/>
              </w:rPr>
              <w:t>Rec-H number</w:t>
            </w:r>
            <w:r w:rsidR="00800BF9">
              <w:rPr>
                <w:rFonts w:ascii="Calibri" w:hAnsi="Calibri" w:cs="Calibri"/>
                <w:b w:val="0"/>
                <w:i/>
                <w:sz w:val="18"/>
                <w:szCs w:val="20"/>
                <w:lang w:val="en-GB" w:eastAsia="en-ZA"/>
              </w:rPr>
              <w:t xml:space="preserve">, </w:t>
            </w:r>
            <w:r w:rsidR="00D61B01" w:rsidRPr="00D61B01">
              <w:rPr>
                <w:rFonts w:ascii="Calibri" w:hAnsi="Calibri" w:cs="Calibri"/>
                <w:b w:val="0"/>
                <w:i/>
                <w:sz w:val="18"/>
                <w:szCs w:val="20"/>
                <w:lang w:val="en-GB" w:eastAsia="en-ZA"/>
              </w:rPr>
              <w:t xml:space="preserve">signed by the Faculty Ethics Chair and </w:t>
            </w:r>
            <w:r w:rsidR="00800BF9">
              <w:rPr>
                <w:rFonts w:ascii="Calibri" w:hAnsi="Calibri" w:cs="Calibri"/>
                <w:b w:val="0"/>
                <w:i/>
                <w:sz w:val="18"/>
                <w:szCs w:val="20"/>
                <w:lang w:val="en-GB" w:eastAsia="en-ZA"/>
              </w:rPr>
              <w:t xml:space="preserve">the </w:t>
            </w:r>
            <w:r w:rsidR="00D61B01" w:rsidRPr="00D61B01">
              <w:rPr>
                <w:rFonts w:ascii="Calibri" w:hAnsi="Calibri" w:cs="Calibri"/>
                <w:b w:val="0"/>
                <w:i/>
                <w:sz w:val="18"/>
                <w:szCs w:val="20"/>
                <w:lang w:val="en-GB" w:eastAsia="en-ZA"/>
              </w:rPr>
              <w:t>Declaration signed by the PRP)</w:t>
            </w:r>
            <w:r w:rsidRPr="00D61B01">
              <w:rPr>
                <w:rFonts w:ascii="Calibri" w:hAnsi="Calibri" w:cs="Calibri"/>
                <w:b w:val="0"/>
                <w:i/>
                <w:sz w:val="18"/>
                <w:szCs w:val="20"/>
                <w:lang w:val="en-GB" w:eastAsia="en-ZA"/>
              </w:rPr>
              <w:t>?</w:t>
            </w:r>
          </w:p>
        </w:tc>
        <w:tc>
          <w:tcPr>
            <w:tcW w:w="2327" w:type="dxa"/>
            <w:gridSpan w:val="2"/>
          </w:tcPr>
          <w:sdt>
            <w:sdtPr>
              <w:rPr>
                <w:rFonts w:asciiTheme="minorHAnsi" w:hAnsiTheme="minorHAnsi" w:cstheme="minorBidi"/>
                <w:color w:val="auto"/>
                <w:sz w:val="20"/>
                <w:szCs w:val="20"/>
              </w:rPr>
              <w:id w:val="-1520078103"/>
              <w14:checkbox>
                <w14:checked w14:val="0"/>
                <w14:checkedState w14:val="2612" w14:font="MS Gothic"/>
                <w14:uncheckedState w14:val="2610" w14:font="MS Gothic"/>
              </w14:checkbox>
            </w:sdtPr>
            <w:sdtEndPr/>
            <w:sdtContent>
              <w:p w14:paraId="1270C358" w14:textId="77777777" w:rsidR="00D47746" w:rsidRDefault="00D47746" w:rsidP="00D47746">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0B02D2F3" w14:textId="77777777" w:rsidR="00EB6442" w:rsidRPr="00EB6442" w:rsidRDefault="00EB6442" w:rsidP="00D47746">
            <w:pPr>
              <w:pStyle w:val="Default"/>
              <w:jc w:val="center"/>
              <w:rPr>
                <w:rFonts w:asciiTheme="minorHAnsi" w:hAnsiTheme="minorHAnsi" w:cstheme="minorBidi"/>
                <w:color w:val="auto"/>
                <w:sz w:val="20"/>
                <w:szCs w:val="20"/>
              </w:rPr>
            </w:pPr>
          </w:p>
        </w:tc>
        <w:tc>
          <w:tcPr>
            <w:tcW w:w="2486" w:type="dxa"/>
            <w:gridSpan w:val="2"/>
          </w:tcPr>
          <w:sdt>
            <w:sdtPr>
              <w:rPr>
                <w:rFonts w:asciiTheme="minorHAnsi" w:hAnsiTheme="minorHAnsi" w:cstheme="minorBidi"/>
                <w:color w:val="auto"/>
                <w:sz w:val="20"/>
                <w:szCs w:val="20"/>
              </w:rPr>
              <w:id w:val="-1377230164"/>
              <w14:checkbox>
                <w14:checked w14:val="0"/>
                <w14:checkedState w14:val="2612" w14:font="MS Gothic"/>
                <w14:uncheckedState w14:val="2610" w14:font="MS Gothic"/>
              </w14:checkbox>
            </w:sdtPr>
            <w:sdtEndPr/>
            <w:sdtContent>
              <w:p w14:paraId="06636ECD" w14:textId="77777777" w:rsidR="00D47746" w:rsidRDefault="00D47746" w:rsidP="00D47746">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2F9E5CA1" w14:textId="77777777" w:rsidR="00EB6442" w:rsidRPr="00EB6442" w:rsidRDefault="00EB6442" w:rsidP="00D47746">
            <w:pPr>
              <w:pStyle w:val="Default"/>
              <w:jc w:val="center"/>
              <w:rPr>
                <w:rFonts w:asciiTheme="minorHAnsi" w:hAnsiTheme="minorHAnsi" w:cstheme="minorBidi"/>
                <w:color w:val="auto"/>
                <w:sz w:val="20"/>
                <w:szCs w:val="20"/>
              </w:rPr>
            </w:pPr>
          </w:p>
        </w:tc>
      </w:tr>
      <w:tr w:rsidR="00EB6442" w:rsidRPr="00EB6442" w14:paraId="354F3DF3" w14:textId="77777777" w:rsidTr="009E55B8">
        <w:tc>
          <w:tcPr>
            <w:tcW w:w="4203" w:type="dxa"/>
            <w:gridSpan w:val="2"/>
          </w:tcPr>
          <w:p w14:paraId="65457D6E" w14:textId="77777777" w:rsidR="00EB6442" w:rsidRPr="00EB6442" w:rsidRDefault="00EB6442" w:rsidP="00EB6442">
            <w:pPr>
              <w:pStyle w:val="BodyText"/>
              <w:tabs>
                <w:tab w:val="left" w:pos="360"/>
                <w:tab w:val="left" w:pos="4536"/>
                <w:tab w:val="left" w:pos="7371"/>
              </w:tabs>
              <w:jc w:val="left"/>
              <w:rPr>
                <w:rFonts w:ascii="Calibri" w:hAnsi="Calibri" w:cs="Calibri"/>
                <w:b w:val="0"/>
                <w:sz w:val="20"/>
                <w:szCs w:val="20"/>
                <w:lang w:val="en-GB" w:eastAsia="en-ZA"/>
              </w:rPr>
            </w:pPr>
            <w:r w:rsidRPr="00EB6442">
              <w:rPr>
                <w:rFonts w:ascii="Calibri" w:hAnsi="Calibri" w:cs="Calibri"/>
                <w:b w:val="0"/>
                <w:sz w:val="20"/>
                <w:szCs w:val="20"/>
                <w:lang w:val="en-GB" w:eastAsia="en-ZA"/>
              </w:rPr>
              <w:t xml:space="preserve">The </w:t>
            </w:r>
            <w:r w:rsidR="00D7690F">
              <w:rPr>
                <w:rFonts w:ascii="Calibri" w:hAnsi="Calibri" w:cs="Calibri"/>
                <w:b w:val="0"/>
                <w:sz w:val="20"/>
                <w:szCs w:val="20"/>
                <w:lang w:val="en-GB" w:eastAsia="en-ZA"/>
              </w:rPr>
              <w:t xml:space="preserve">postgraduate </w:t>
            </w:r>
            <w:r w:rsidRPr="00EB6442">
              <w:rPr>
                <w:rFonts w:ascii="Calibri" w:hAnsi="Calibri" w:cs="Calibri"/>
                <w:b w:val="0"/>
                <w:sz w:val="20"/>
                <w:szCs w:val="20"/>
                <w:lang w:val="en-GB" w:eastAsia="en-ZA"/>
              </w:rPr>
              <w:t xml:space="preserve">student was directed to the </w:t>
            </w:r>
            <w:hyperlink r:id="rId12" w:history="1">
              <w:r w:rsidRPr="00EB6442">
                <w:rPr>
                  <w:rStyle w:val="Hyperlink"/>
                  <w:rFonts w:ascii="Calibri" w:hAnsi="Calibri" w:cs="Calibri"/>
                  <w:b w:val="0"/>
                  <w:sz w:val="20"/>
                  <w:szCs w:val="20"/>
                  <w:lang w:val="en-GB" w:eastAsia="en-ZA"/>
                </w:rPr>
                <w:t>Rec-H Website</w:t>
              </w:r>
            </w:hyperlink>
            <w:r w:rsidR="000C598D">
              <w:rPr>
                <w:rFonts w:ascii="Calibri" w:hAnsi="Calibri" w:cs="Calibri"/>
                <w:b w:val="0"/>
                <w:sz w:val="20"/>
                <w:szCs w:val="20"/>
                <w:lang w:val="en-GB" w:eastAsia="en-ZA"/>
              </w:rPr>
              <w:t xml:space="preserve"> to access ethics application and supporting documents</w:t>
            </w:r>
            <w:r w:rsidRPr="00EB6442">
              <w:rPr>
                <w:rFonts w:ascii="Calibri" w:hAnsi="Calibri" w:cs="Calibri"/>
                <w:b w:val="0"/>
                <w:sz w:val="20"/>
                <w:szCs w:val="20"/>
                <w:lang w:val="en-GB" w:eastAsia="en-ZA"/>
              </w:rPr>
              <w:t>?</w:t>
            </w:r>
          </w:p>
        </w:tc>
        <w:tc>
          <w:tcPr>
            <w:tcW w:w="2327" w:type="dxa"/>
            <w:gridSpan w:val="2"/>
          </w:tcPr>
          <w:sdt>
            <w:sdtPr>
              <w:rPr>
                <w:rFonts w:asciiTheme="minorHAnsi" w:hAnsiTheme="minorHAnsi" w:cstheme="minorBidi"/>
                <w:color w:val="auto"/>
                <w:sz w:val="20"/>
                <w:szCs w:val="20"/>
              </w:rPr>
              <w:id w:val="1758094887"/>
              <w14:checkbox>
                <w14:checked w14:val="0"/>
                <w14:checkedState w14:val="2612" w14:font="MS Gothic"/>
                <w14:uncheckedState w14:val="2610" w14:font="MS Gothic"/>
              </w14:checkbox>
            </w:sdtPr>
            <w:sdtEndPr/>
            <w:sdtContent>
              <w:p w14:paraId="35E9BEF3" w14:textId="77777777" w:rsidR="00D47746" w:rsidRDefault="00D47746" w:rsidP="00D47746">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634F4FE2" w14:textId="77777777" w:rsidR="00EB6442" w:rsidRPr="00EB6442" w:rsidRDefault="00EB6442" w:rsidP="00D47746">
            <w:pPr>
              <w:pStyle w:val="Default"/>
              <w:jc w:val="center"/>
              <w:rPr>
                <w:rFonts w:asciiTheme="minorHAnsi" w:hAnsiTheme="minorHAnsi" w:cstheme="minorBidi"/>
                <w:color w:val="auto"/>
                <w:sz w:val="20"/>
                <w:szCs w:val="20"/>
              </w:rPr>
            </w:pPr>
          </w:p>
        </w:tc>
        <w:tc>
          <w:tcPr>
            <w:tcW w:w="2486" w:type="dxa"/>
            <w:gridSpan w:val="2"/>
          </w:tcPr>
          <w:sdt>
            <w:sdtPr>
              <w:rPr>
                <w:rFonts w:asciiTheme="minorHAnsi" w:hAnsiTheme="minorHAnsi" w:cstheme="minorBidi"/>
                <w:color w:val="auto"/>
                <w:sz w:val="20"/>
                <w:szCs w:val="20"/>
              </w:rPr>
              <w:id w:val="813988793"/>
              <w14:checkbox>
                <w14:checked w14:val="0"/>
                <w14:checkedState w14:val="2612" w14:font="MS Gothic"/>
                <w14:uncheckedState w14:val="2610" w14:font="MS Gothic"/>
              </w14:checkbox>
            </w:sdtPr>
            <w:sdtEndPr/>
            <w:sdtContent>
              <w:p w14:paraId="74B8889C" w14:textId="77777777" w:rsidR="00D47746" w:rsidRDefault="00D47746" w:rsidP="00D47746">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665DBE02" w14:textId="77777777" w:rsidR="00EB6442" w:rsidRPr="00EB6442" w:rsidRDefault="00EB6442" w:rsidP="00D47746">
            <w:pPr>
              <w:pStyle w:val="Default"/>
              <w:jc w:val="center"/>
              <w:rPr>
                <w:rFonts w:asciiTheme="minorHAnsi" w:hAnsiTheme="minorHAnsi" w:cstheme="minorBidi"/>
                <w:color w:val="auto"/>
                <w:sz w:val="20"/>
                <w:szCs w:val="20"/>
              </w:rPr>
            </w:pPr>
          </w:p>
        </w:tc>
      </w:tr>
      <w:tr w:rsidR="00B14338" w:rsidRPr="00EB6442" w14:paraId="149D558A" w14:textId="77777777" w:rsidTr="00604270">
        <w:tc>
          <w:tcPr>
            <w:tcW w:w="1168" w:type="dxa"/>
          </w:tcPr>
          <w:p w14:paraId="3C086A58" w14:textId="77777777" w:rsidR="00B14338" w:rsidRPr="00EB6442" w:rsidRDefault="00EB6442" w:rsidP="00B14338">
            <w:pPr>
              <w:pStyle w:val="BodyText"/>
              <w:tabs>
                <w:tab w:val="left" w:pos="360"/>
                <w:tab w:val="left" w:pos="4536"/>
                <w:tab w:val="left" w:pos="7371"/>
              </w:tabs>
              <w:jc w:val="left"/>
              <w:rPr>
                <w:rFonts w:ascii="Calibri" w:hAnsi="Calibri" w:cs="Calibri"/>
                <w:sz w:val="20"/>
                <w:szCs w:val="20"/>
                <w:lang w:val="en-GB" w:eastAsia="en-ZA"/>
              </w:rPr>
            </w:pPr>
            <w:r w:rsidRPr="00EB6442">
              <w:rPr>
                <w:rFonts w:ascii="Calibri" w:hAnsi="Calibri" w:cs="Calibri"/>
                <w:sz w:val="20"/>
                <w:szCs w:val="20"/>
                <w:lang w:val="en-GB" w:eastAsia="en-ZA"/>
              </w:rPr>
              <w:t xml:space="preserve">Comments: </w:t>
            </w:r>
          </w:p>
        </w:tc>
        <w:tc>
          <w:tcPr>
            <w:tcW w:w="7848" w:type="dxa"/>
            <w:gridSpan w:val="5"/>
          </w:tcPr>
          <w:p w14:paraId="29E48E5B" w14:textId="77777777" w:rsidR="00B14338" w:rsidRPr="00EB6442" w:rsidRDefault="00B14338" w:rsidP="00C3081B">
            <w:pPr>
              <w:pStyle w:val="Default"/>
              <w:rPr>
                <w:rFonts w:asciiTheme="minorHAnsi" w:hAnsiTheme="minorHAnsi" w:cstheme="minorBidi"/>
                <w:color w:val="auto"/>
                <w:sz w:val="20"/>
                <w:szCs w:val="20"/>
              </w:rPr>
            </w:pPr>
          </w:p>
          <w:p w14:paraId="40361179" w14:textId="77777777" w:rsidR="00EB6442" w:rsidRPr="00EB6442" w:rsidRDefault="00EB6442" w:rsidP="00C3081B">
            <w:pPr>
              <w:pStyle w:val="Default"/>
              <w:rPr>
                <w:rFonts w:asciiTheme="minorHAnsi" w:hAnsiTheme="minorHAnsi" w:cstheme="minorBidi"/>
                <w:color w:val="auto"/>
                <w:sz w:val="20"/>
                <w:szCs w:val="20"/>
              </w:rPr>
            </w:pPr>
          </w:p>
          <w:p w14:paraId="754935AE" w14:textId="77777777" w:rsidR="00EB6442" w:rsidRPr="00EB6442" w:rsidRDefault="00EB6442" w:rsidP="00C3081B">
            <w:pPr>
              <w:pStyle w:val="Default"/>
              <w:rPr>
                <w:rFonts w:asciiTheme="minorHAnsi" w:hAnsiTheme="minorHAnsi" w:cstheme="minorBidi"/>
                <w:color w:val="auto"/>
                <w:sz w:val="20"/>
                <w:szCs w:val="20"/>
              </w:rPr>
            </w:pPr>
          </w:p>
        </w:tc>
      </w:tr>
      <w:tr w:rsidR="009E55B8" w:rsidRPr="00EB6442" w14:paraId="2FEA0A34" w14:textId="77777777" w:rsidTr="009E55B8">
        <w:tc>
          <w:tcPr>
            <w:tcW w:w="9016" w:type="dxa"/>
            <w:gridSpan w:val="6"/>
            <w:shd w:val="clear" w:color="auto" w:fill="D9D9D9" w:themeFill="background1" w:themeFillShade="D9"/>
          </w:tcPr>
          <w:p w14:paraId="72E75663" w14:textId="77777777" w:rsidR="009E55B8" w:rsidRPr="009E55B8" w:rsidRDefault="009E55B8" w:rsidP="00C3081B">
            <w:pPr>
              <w:pStyle w:val="Default"/>
              <w:rPr>
                <w:rFonts w:asciiTheme="minorHAnsi" w:hAnsiTheme="minorHAnsi" w:cstheme="minorBidi"/>
                <w:b/>
                <w:color w:val="auto"/>
                <w:sz w:val="20"/>
                <w:szCs w:val="20"/>
              </w:rPr>
            </w:pPr>
            <w:r w:rsidRPr="009E55B8">
              <w:rPr>
                <w:rFonts w:asciiTheme="minorHAnsi" w:hAnsiTheme="minorHAnsi" w:cstheme="minorBidi"/>
                <w:b/>
                <w:color w:val="auto"/>
                <w:sz w:val="20"/>
                <w:szCs w:val="20"/>
              </w:rPr>
              <w:t>INTELLECTUAL PROPERTY</w:t>
            </w:r>
          </w:p>
        </w:tc>
      </w:tr>
      <w:tr w:rsidR="009E55B8" w:rsidRPr="00EB6442" w14:paraId="2474CF22" w14:textId="77777777" w:rsidTr="00D7690F">
        <w:tc>
          <w:tcPr>
            <w:tcW w:w="4203" w:type="dxa"/>
            <w:gridSpan w:val="2"/>
            <w:shd w:val="clear" w:color="auto" w:fill="auto"/>
          </w:tcPr>
          <w:p w14:paraId="409638A5" w14:textId="77777777" w:rsidR="009E55B8" w:rsidRDefault="009E55B8" w:rsidP="00C3081B">
            <w:pPr>
              <w:pStyle w:val="Default"/>
              <w:rPr>
                <w:rFonts w:asciiTheme="minorHAnsi" w:hAnsiTheme="minorHAnsi" w:cstheme="minorBidi"/>
                <w:color w:val="auto"/>
                <w:sz w:val="20"/>
                <w:szCs w:val="20"/>
              </w:rPr>
            </w:pPr>
          </w:p>
        </w:tc>
        <w:tc>
          <w:tcPr>
            <w:tcW w:w="2327" w:type="dxa"/>
            <w:gridSpan w:val="2"/>
            <w:shd w:val="clear" w:color="auto" w:fill="auto"/>
          </w:tcPr>
          <w:p w14:paraId="5E07DDEB" w14:textId="77777777" w:rsidR="009E55B8" w:rsidRPr="009E55B8" w:rsidRDefault="009E55B8" w:rsidP="009E55B8">
            <w:pPr>
              <w:pStyle w:val="Default"/>
              <w:jc w:val="center"/>
              <w:rPr>
                <w:rFonts w:asciiTheme="minorHAnsi" w:hAnsiTheme="minorHAnsi" w:cstheme="minorBidi"/>
                <w:b/>
                <w:color w:val="auto"/>
                <w:sz w:val="20"/>
                <w:szCs w:val="20"/>
              </w:rPr>
            </w:pPr>
            <w:r w:rsidRPr="00EB6442">
              <w:rPr>
                <w:rFonts w:asciiTheme="minorHAnsi" w:hAnsiTheme="minorHAnsi" w:cstheme="minorBidi"/>
                <w:b/>
                <w:color w:val="auto"/>
                <w:sz w:val="20"/>
                <w:szCs w:val="20"/>
              </w:rPr>
              <w:t>YES</w:t>
            </w:r>
          </w:p>
        </w:tc>
        <w:tc>
          <w:tcPr>
            <w:tcW w:w="2486" w:type="dxa"/>
            <w:gridSpan w:val="2"/>
            <w:shd w:val="clear" w:color="auto" w:fill="auto"/>
          </w:tcPr>
          <w:p w14:paraId="6ED96140" w14:textId="77777777" w:rsidR="009E55B8" w:rsidRPr="009E55B8" w:rsidRDefault="009E55B8" w:rsidP="009E55B8">
            <w:pPr>
              <w:pStyle w:val="Default"/>
              <w:jc w:val="center"/>
              <w:rPr>
                <w:rFonts w:asciiTheme="minorHAnsi" w:hAnsiTheme="minorHAnsi" w:cstheme="minorBidi"/>
                <w:b/>
                <w:color w:val="auto"/>
                <w:sz w:val="20"/>
                <w:szCs w:val="20"/>
              </w:rPr>
            </w:pPr>
            <w:r w:rsidRPr="00EB6442">
              <w:rPr>
                <w:rFonts w:asciiTheme="minorHAnsi" w:hAnsiTheme="minorHAnsi" w:cstheme="minorBidi"/>
                <w:b/>
                <w:color w:val="auto"/>
                <w:sz w:val="20"/>
                <w:szCs w:val="20"/>
              </w:rPr>
              <w:t>NO</w:t>
            </w:r>
          </w:p>
        </w:tc>
      </w:tr>
      <w:tr w:rsidR="009E55B8" w:rsidRPr="00EB6442" w14:paraId="3714B234" w14:textId="77777777" w:rsidTr="009E55B8">
        <w:tc>
          <w:tcPr>
            <w:tcW w:w="4203" w:type="dxa"/>
            <w:gridSpan w:val="2"/>
          </w:tcPr>
          <w:p w14:paraId="303B20FF" w14:textId="77777777" w:rsidR="009E55B8" w:rsidRPr="009E55B8" w:rsidRDefault="009E55B8" w:rsidP="00B14338">
            <w:pPr>
              <w:pStyle w:val="BodyText"/>
              <w:tabs>
                <w:tab w:val="left" w:pos="360"/>
                <w:tab w:val="left" w:pos="4536"/>
                <w:tab w:val="left" w:pos="7371"/>
              </w:tabs>
              <w:jc w:val="left"/>
              <w:rPr>
                <w:rFonts w:ascii="Calibri" w:hAnsi="Calibri" w:cs="Calibri"/>
                <w:b w:val="0"/>
                <w:sz w:val="20"/>
                <w:szCs w:val="20"/>
                <w:lang w:val="en-GB" w:eastAsia="en-ZA"/>
              </w:rPr>
            </w:pPr>
            <w:r w:rsidRPr="009E55B8">
              <w:rPr>
                <w:rFonts w:ascii="Calibri" w:hAnsi="Calibri" w:cs="Calibri"/>
                <w:b w:val="0"/>
                <w:sz w:val="20"/>
                <w:szCs w:val="20"/>
                <w:lang w:val="en-GB" w:eastAsia="en-ZA"/>
              </w:rPr>
              <w:t xml:space="preserve">The </w:t>
            </w:r>
            <w:r w:rsidR="00D7690F">
              <w:rPr>
                <w:rFonts w:ascii="Calibri" w:hAnsi="Calibri" w:cs="Calibri"/>
                <w:b w:val="0"/>
                <w:sz w:val="20"/>
                <w:szCs w:val="20"/>
                <w:lang w:val="en-GB" w:eastAsia="en-ZA"/>
              </w:rPr>
              <w:t xml:space="preserve">postgraduate </w:t>
            </w:r>
            <w:r>
              <w:rPr>
                <w:rFonts w:ascii="Calibri" w:hAnsi="Calibri" w:cs="Calibri"/>
                <w:b w:val="0"/>
                <w:sz w:val="20"/>
                <w:szCs w:val="20"/>
                <w:lang w:val="en-GB" w:eastAsia="en-ZA"/>
              </w:rPr>
              <w:t xml:space="preserve">student was informed that all intellectual property resulting from research conducted for postgraduate degrees, including all publications, is governed by the Intellectual Property Policy (IRC 401.01) </w:t>
            </w:r>
          </w:p>
        </w:tc>
        <w:tc>
          <w:tcPr>
            <w:tcW w:w="2327" w:type="dxa"/>
            <w:gridSpan w:val="2"/>
          </w:tcPr>
          <w:sdt>
            <w:sdtPr>
              <w:rPr>
                <w:rFonts w:asciiTheme="minorHAnsi" w:hAnsiTheme="minorHAnsi" w:cstheme="minorBidi"/>
                <w:color w:val="auto"/>
                <w:sz w:val="20"/>
                <w:szCs w:val="20"/>
              </w:rPr>
              <w:id w:val="1861239696"/>
              <w14:checkbox>
                <w14:checked w14:val="0"/>
                <w14:checkedState w14:val="2612" w14:font="MS Gothic"/>
                <w14:uncheckedState w14:val="2610" w14:font="MS Gothic"/>
              </w14:checkbox>
            </w:sdtPr>
            <w:sdtEndPr/>
            <w:sdtContent>
              <w:p w14:paraId="676DA1B6" w14:textId="77777777" w:rsidR="009E55B8" w:rsidRPr="00EB6442" w:rsidRDefault="009E55B8" w:rsidP="009E55B8">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tc>
        <w:tc>
          <w:tcPr>
            <w:tcW w:w="2486" w:type="dxa"/>
            <w:gridSpan w:val="2"/>
          </w:tcPr>
          <w:sdt>
            <w:sdtPr>
              <w:rPr>
                <w:rFonts w:asciiTheme="minorHAnsi" w:hAnsiTheme="minorHAnsi" w:cstheme="minorBidi"/>
                <w:color w:val="auto"/>
                <w:sz w:val="20"/>
                <w:szCs w:val="20"/>
              </w:rPr>
              <w:id w:val="-682052213"/>
              <w14:checkbox>
                <w14:checked w14:val="0"/>
                <w14:checkedState w14:val="2612" w14:font="MS Gothic"/>
                <w14:uncheckedState w14:val="2610" w14:font="MS Gothic"/>
              </w14:checkbox>
            </w:sdtPr>
            <w:sdtEndPr/>
            <w:sdtContent>
              <w:p w14:paraId="73E1C377" w14:textId="77777777" w:rsidR="009E55B8" w:rsidRPr="00EB6442" w:rsidRDefault="009E55B8" w:rsidP="009E55B8">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tc>
      </w:tr>
      <w:tr w:rsidR="009E55B8" w:rsidRPr="00EB6442" w14:paraId="155685BC" w14:textId="77777777" w:rsidTr="009E55B8">
        <w:tc>
          <w:tcPr>
            <w:tcW w:w="4203" w:type="dxa"/>
            <w:gridSpan w:val="2"/>
          </w:tcPr>
          <w:p w14:paraId="3005460A" w14:textId="77777777" w:rsidR="009E55B8" w:rsidRPr="009E55B8" w:rsidRDefault="009E55B8" w:rsidP="00B14338">
            <w:pPr>
              <w:pStyle w:val="BodyText"/>
              <w:tabs>
                <w:tab w:val="left" w:pos="360"/>
                <w:tab w:val="left" w:pos="4536"/>
                <w:tab w:val="left" w:pos="7371"/>
              </w:tabs>
              <w:jc w:val="left"/>
              <w:rPr>
                <w:rFonts w:ascii="Calibri" w:hAnsi="Calibri" w:cs="Calibri"/>
                <w:b w:val="0"/>
                <w:sz w:val="20"/>
                <w:szCs w:val="20"/>
                <w:lang w:val="en-GB" w:eastAsia="en-ZA"/>
              </w:rPr>
            </w:pPr>
            <w:r>
              <w:rPr>
                <w:rFonts w:ascii="Calibri" w:hAnsi="Calibri" w:cs="Calibri"/>
                <w:b w:val="0"/>
                <w:sz w:val="20"/>
                <w:szCs w:val="20"/>
                <w:lang w:val="en-GB" w:eastAsia="en-ZA"/>
              </w:rPr>
              <w:t>The student was informed that the intellectual property rights resulting from a postgraduate’s research shall vest in the University</w:t>
            </w:r>
          </w:p>
        </w:tc>
        <w:sdt>
          <w:sdtPr>
            <w:rPr>
              <w:rFonts w:asciiTheme="minorHAnsi" w:hAnsiTheme="minorHAnsi" w:cstheme="minorBidi"/>
              <w:color w:val="auto"/>
              <w:sz w:val="20"/>
              <w:szCs w:val="20"/>
            </w:rPr>
            <w:id w:val="225267232"/>
            <w14:checkbox>
              <w14:checked w14:val="0"/>
              <w14:checkedState w14:val="2612" w14:font="MS Gothic"/>
              <w14:uncheckedState w14:val="2610" w14:font="MS Gothic"/>
            </w14:checkbox>
          </w:sdtPr>
          <w:sdtEndPr/>
          <w:sdtContent>
            <w:tc>
              <w:tcPr>
                <w:tcW w:w="2327" w:type="dxa"/>
                <w:gridSpan w:val="2"/>
              </w:tcPr>
              <w:p w14:paraId="555CBC9B" w14:textId="77777777" w:rsidR="009E55B8" w:rsidRPr="00EB6442" w:rsidRDefault="009E55B8" w:rsidP="009E55B8">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tc>
          </w:sdtContent>
        </w:sdt>
        <w:sdt>
          <w:sdtPr>
            <w:rPr>
              <w:rFonts w:asciiTheme="minorHAnsi" w:hAnsiTheme="minorHAnsi" w:cstheme="minorBidi"/>
              <w:color w:val="auto"/>
              <w:sz w:val="20"/>
              <w:szCs w:val="20"/>
            </w:rPr>
            <w:id w:val="-1098170477"/>
            <w14:checkbox>
              <w14:checked w14:val="0"/>
              <w14:checkedState w14:val="2612" w14:font="MS Gothic"/>
              <w14:uncheckedState w14:val="2610" w14:font="MS Gothic"/>
            </w14:checkbox>
          </w:sdtPr>
          <w:sdtEndPr/>
          <w:sdtContent>
            <w:tc>
              <w:tcPr>
                <w:tcW w:w="2486" w:type="dxa"/>
                <w:gridSpan w:val="2"/>
              </w:tcPr>
              <w:p w14:paraId="61BC7161" w14:textId="77777777" w:rsidR="009E55B8" w:rsidRPr="00EB6442" w:rsidRDefault="009E55B8" w:rsidP="009E55B8">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tc>
          </w:sdtContent>
        </w:sdt>
      </w:tr>
      <w:tr w:rsidR="009E55B8" w:rsidRPr="00EB6442" w14:paraId="15B9EF7C" w14:textId="77777777" w:rsidTr="00604270">
        <w:tc>
          <w:tcPr>
            <w:tcW w:w="1168" w:type="dxa"/>
          </w:tcPr>
          <w:p w14:paraId="33553B90" w14:textId="77777777" w:rsidR="009E55B8" w:rsidRPr="009E55B8" w:rsidRDefault="009E55B8" w:rsidP="00B14338">
            <w:pPr>
              <w:pStyle w:val="BodyText"/>
              <w:tabs>
                <w:tab w:val="left" w:pos="360"/>
                <w:tab w:val="left" w:pos="4536"/>
                <w:tab w:val="left" w:pos="7371"/>
              </w:tabs>
              <w:jc w:val="left"/>
              <w:rPr>
                <w:rFonts w:ascii="Calibri" w:hAnsi="Calibri" w:cs="Calibri"/>
                <w:sz w:val="20"/>
                <w:szCs w:val="20"/>
                <w:lang w:val="en-GB" w:eastAsia="en-ZA"/>
              </w:rPr>
            </w:pPr>
            <w:r w:rsidRPr="009E55B8">
              <w:rPr>
                <w:rFonts w:ascii="Calibri" w:hAnsi="Calibri" w:cs="Calibri"/>
                <w:sz w:val="20"/>
                <w:szCs w:val="20"/>
                <w:lang w:val="en-GB" w:eastAsia="en-ZA"/>
              </w:rPr>
              <w:t>Comments:</w:t>
            </w:r>
          </w:p>
        </w:tc>
        <w:tc>
          <w:tcPr>
            <w:tcW w:w="7848" w:type="dxa"/>
            <w:gridSpan w:val="5"/>
          </w:tcPr>
          <w:p w14:paraId="67DADAFA" w14:textId="77777777" w:rsidR="009E55B8" w:rsidRDefault="009E55B8" w:rsidP="00C3081B">
            <w:pPr>
              <w:pStyle w:val="Default"/>
              <w:rPr>
                <w:rFonts w:asciiTheme="minorHAnsi" w:hAnsiTheme="minorHAnsi" w:cstheme="minorBidi"/>
                <w:color w:val="auto"/>
                <w:sz w:val="20"/>
                <w:szCs w:val="20"/>
              </w:rPr>
            </w:pPr>
          </w:p>
          <w:p w14:paraId="520F9697" w14:textId="77777777" w:rsidR="009E55B8" w:rsidRDefault="009E55B8" w:rsidP="00C3081B">
            <w:pPr>
              <w:pStyle w:val="Default"/>
              <w:rPr>
                <w:rFonts w:asciiTheme="minorHAnsi" w:hAnsiTheme="minorHAnsi" w:cstheme="minorBidi"/>
                <w:color w:val="auto"/>
                <w:sz w:val="20"/>
                <w:szCs w:val="20"/>
              </w:rPr>
            </w:pPr>
          </w:p>
          <w:p w14:paraId="3B10FCAB" w14:textId="77777777" w:rsidR="009E55B8" w:rsidRPr="00EB6442" w:rsidRDefault="009E55B8" w:rsidP="00C3081B">
            <w:pPr>
              <w:pStyle w:val="Default"/>
              <w:rPr>
                <w:rFonts w:asciiTheme="minorHAnsi" w:hAnsiTheme="minorHAnsi" w:cstheme="minorBidi"/>
                <w:color w:val="auto"/>
                <w:sz w:val="20"/>
                <w:szCs w:val="20"/>
              </w:rPr>
            </w:pPr>
          </w:p>
        </w:tc>
      </w:tr>
      <w:tr w:rsidR="00604270" w:rsidRPr="00EB6442" w14:paraId="414FC1D3" w14:textId="77777777" w:rsidTr="00604270">
        <w:tc>
          <w:tcPr>
            <w:tcW w:w="9016" w:type="dxa"/>
            <w:gridSpan w:val="6"/>
            <w:shd w:val="clear" w:color="auto" w:fill="D9D9D9" w:themeFill="background1" w:themeFillShade="D9"/>
          </w:tcPr>
          <w:p w14:paraId="192526D7" w14:textId="77777777" w:rsidR="00604270" w:rsidRPr="00604270" w:rsidRDefault="00604270" w:rsidP="00C3081B">
            <w:pPr>
              <w:pStyle w:val="Default"/>
              <w:rPr>
                <w:rFonts w:asciiTheme="minorHAnsi" w:hAnsiTheme="minorHAnsi" w:cstheme="minorBidi"/>
                <w:b/>
                <w:color w:val="auto"/>
                <w:sz w:val="20"/>
                <w:szCs w:val="20"/>
              </w:rPr>
            </w:pPr>
            <w:r w:rsidRPr="00604270">
              <w:rPr>
                <w:rFonts w:asciiTheme="minorHAnsi" w:hAnsiTheme="minorHAnsi" w:cstheme="minorBidi"/>
                <w:b/>
                <w:color w:val="auto"/>
                <w:sz w:val="20"/>
                <w:szCs w:val="20"/>
              </w:rPr>
              <w:t>ANNUAL PROGRESS REPORT</w:t>
            </w:r>
          </w:p>
        </w:tc>
      </w:tr>
      <w:tr w:rsidR="00604270" w:rsidRPr="00EB6442" w14:paraId="54524EEE" w14:textId="77777777" w:rsidTr="00B72718">
        <w:tc>
          <w:tcPr>
            <w:tcW w:w="4203" w:type="dxa"/>
            <w:gridSpan w:val="2"/>
            <w:shd w:val="clear" w:color="auto" w:fill="auto"/>
          </w:tcPr>
          <w:p w14:paraId="2BCB8C94" w14:textId="77777777" w:rsidR="00604270" w:rsidRPr="00604270" w:rsidRDefault="00604270" w:rsidP="00604270">
            <w:pPr>
              <w:pStyle w:val="Default"/>
              <w:rPr>
                <w:rFonts w:asciiTheme="minorHAnsi" w:hAnsiTheme="minorHAnsi" w:cstheme="minorBidi"/>
                <w:b/>
                <w:color w:val="auto"/>
                <w:sz w:val="20"/>
                <w:szCs w:val="20"/>
              </w:rPr>
            </w:pPr>
          </w:p>
        </w:tc>
        <w:tc>
          <w:tcPr>
            <w:tcW w:w="2406" w:type="dxa"/>
            <w:gridSpan w:val="3"/>
            <w:shd w:val="clear" w:color="auto" w:fill="auto"/>
          </w:tcPr>
          <w:p w14:paraId="3ADCC3D6" w14:textId="77777777" w:rsidR="00604270" w:rsidRPr="00EB6442" w:rsidRDefault="00604270" w:rsidP="00604270">
            <w:pPr>
              <w:pStyle w:val="Default"/>
              <w:jc w:val="center"/>
              <w:rPr>
                <w:rFonts w:asciiTheme="minorHAnsi" w:hAnsiTheme="minorHAnsi" w:cstheme="minorBidi"/>
                <w:b/>
                <w:color w:val="auto"/>
                <w:sz w:val="20"/>
                <w:szCs w:val="20"/>
              </w:rPr>
            </w:pPr>
            <w:r w:rsidRPr="00EB6442">
              <w:rPr>
                <w:rFonts w:asciiTheme="minorHAnsi" w:hAnsiTheme="minorHAnsi" w:cstheme="minorBidi"/>
                <w:b/>
                <w:color w:val="auto"/>
                <w:sz w:val="20"/>
                <w:szCs w:val="20"/>
              </w:rPr>
              <w:t>YES</w:t>
            </w:r>
          </w:p>
        </w:tc>
        <w:tc>
          <w:tcPr>
            <w:tcW w:w="2407" w:type="dxa"/>
            <w:shd w:val="clear" w:color="auto" w:fill="auto"/>
          </w:tcPr>
          <w:p w14:paraId="4251B9D1" w14:textId="77777777" w:rsidR="00604270" w:rsidRPr="00EB6442" w:rsidRDefault="00604270" w:rsidP="00604270">
            <w:pPr>
              <w:pStyle w:val="Default"/>
              <w:jc w:val="center"/>
              <w:rPr>
                <w:rFonts w:asciiTheme="minorHAnsi" w:hAnsiTheme="minorHAnsi" w:cstheme="minorBidi"/>
                <w:b/>
                <w:color w:val="auto"/>
                <w:sz w:val="20"/>
                <w:szCs w:val="20"/>
              </w:rPr>
            </w:pPr>
            <w:r w:rsidRPr="00EB6442">
              <w:rPr>
                <w:rFonts w:asciiTheme="minorHAnsi" w:hAnsiTheme="minorHAnsi" w:cstheme="minorBidi"/>
                <w:b/>
                <w:color w:val="auto"/>
                <w:sz w:val="20"/>
                <w:szCs w:val="20"/>
              </w:rPr>
              <w:t>NO</w:t>
            </w:r>
          </w:p>
        </w:tc>
      </w:tr>
      <w:tr w:rsidR="00604270" w:rsidRPr="00EB6442" w14:paraId="625366D4" w14:textId="77777777" w:rsidTr="00B72718">
        <w:tc>
          <w:tcPr>
            <w:tcW w:w="4203" w:type="dxa"/>
            <w:gridSpan w:val="2"/>
          </w:tcPr>
          <w:p w14:paraId="74AAEFA7" w14:textId="77777777" w:rsidR="00604270" w:rsidRPr="00604270" w:rsidRDefault="00604270" w:rsidP="00604270">
            <w:pPr>
              <w:pStyle w:val="BodyText"/>
              <w:tabs>
                <w:tab w:val="left" w:pos="360"/>
                <w:tab w:val="left" w:pos="4536"/>
                <w:tab w:val="left" w:pos="7371"/>
              </w:tabs>
              <w:jc w:val="left"/>
              <w:rPr>
                <w:rFonts w:ascii="Calibri" w:hAnsi="Calibri" w:cs="Calibri"/>
                <w:b w:val="0"/>
                <w:sz w:val="20"/>
                <w:szCs w:val="20"/>
                <w:lang w:val="en-GB" w:eastAsia="en-ZA"/>
              </w:rPr>
            </w:pPr>
            <w:r w:rsidRPr="00604270">
              <w:rPr>
                <w:rFonts w:ascii="Calibri" w:hAnsi="Calibri" w:cs="Calibri"/>
                <w:b w:val="0"/>
                <w:sz w:val="20"/>
                <w:szCs w:val="20"/>
                <w:lang w:val="en-GB" w:eastAsia="en-ZA"/>
              </w:rPr>
              <w:t xml:space="preserve">Student and supervisor(s) are aware that annual progress reports should be submitted by 1 October for each year </w:t>
            </w:r>
            <w:r>
              <w:rPr>
                <w:rFonts w:ascii="Calibri" w:hAnsi="Calibri" w:cs="Calibri"/>
                <w:b w:val="0"/>
                <w:sz w:val="20"/>
                <w:szCs w:val="20"/>
                <w:lang w:val="en-GB" w:eastAsia="en-ZA"/>
              </w:rPr>
              <w:t>of registration?</w:t>
            </w:r>
          </w:p>
        </w:tc>
        <w:tc>
          <w:tcPr>
            <w:tcW w:w="2406" w:type="dxa"/>
            <w:gridSpan w:val="3"/>
          </w:tcPr>
          <w:sdt>
            <w:sdtPr>
              <w:rPr>
                <w:rFonts w:asciiTheme="minorHAnsi" w:hAnsiTheme="minorHAnsi" w:cstheme="minorBidi"/>
                <w:color w:val="auto"/>
                <w:sz w:val="20"/>
                <w:szCs w:val="20"/>
              </w:rPr>
              <w:id w:val="216408227"/>
              <w14:checkbox>
                <w14:checked w14:val="0"/>
                <w14:checkedState w14:val="2612" w14:font="MS Gothic"/>
                <w14:uncheckedState w14:val="2610" w14:font="MS Gothic"/>
              </w14:checkbox>
            </w:sdtPr>
            <w:sdtEndPr/>
            <w:sdtContent>
              <w:p w14:paraId="5CB8C8C9" w14:textId="77777777" w:rsidR="00604270" w:rsidRDefault="00604270" w:rsidP="00604270">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37FBAF3F" w14:textId="77777777" w:rsidR="00604270" w:rsidRPr="00EB6442" w:rsidRDefault="00604270" w:rsidP="00604270">
            <w:pPr>
              <w:pStyle w:val="Default"/>
              <w:rPr>
                <w:rFonts w:asciiTheme="minorHAnsi" w:hAnsiTheme="minorHAnsi" w:cstheme="minorBidi"/>
                <w:color w:val="auto"/>
                <w:sz w:val="20"/>
                <w:szCs w:val="20"/>
              </w:rPr>
            </w:pPr>
          </w:p>
        </w:tc>
        <w:tc>
          <w:tcPr>
            <w:tcW w:w="2407" w:type="dxa"/>
          </w:tcPr>
          <w:sdt>
            <w:sdtPr>
              <w:rPr>
                <w:rFonts w:asciiTheme="minorHAnsi" w:hAnsiTheme="minorHAnsi" w:cstheme="minorBidi"/>
                <w:color w:val="auto"/>
                <w:sz w:val="20"/>
                <w:szCs w:val="20"/>
              </w:rPr>
              <w:id w:val="1776202093"/>
              <w14:checkbox>
                <w14:checked w14:val="0"/>
                <w14:checkedState w14:val="2612" w14:font="MS Gothic"/>
                <w14:uncheckedState w14:val="2610" w14:font="MS Gothic"/>
              </w14:checkbox>
            </w:sdtPr>
            <w:sdtEndPr/>
            <w:sdtContent>
              <w:p w14:paraId="4D7ED0C3" w14:textId="77777777" w:rsidR="00604270" w:rsidRDefault="00604270" w:rsidP="00604270">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151BB09E" w14:textId="77777777" w:rsidR="00604270" w:rsidRPr="00EB6442" w:rsidRDefault="00604270" w:rsidP="00604270">
            <w:pPr>
              <w:pStyle w:val="Default"/>
              <w:rPr>
                <w:rFonts w:asciiTheme="minorHAnsi" w:hAnsiTheme="minorHAnsi" w:cstheme="minorBidi"/>
                <w:color w:val="auto"/>
                <w:sz w:val="20"/>
                <w:szCs w:val="20"/>
              </w:rPr>
            </w:pPr>
          </w:p>
        </w:tc>
      </w:tr>
      <w:tr w:rsidR="00604270" w:rsidRPr="00EB6442" w14:paraId="49124544" w14:textId="77777777" w:rsidTr="00B72718">
        <w:tc>
          <w:tcPr>
            <w:tcW w:w="4203" w:type="dxa"/>
            <w:gridSpan w:val="2"/>
          </w:tcPr>
          <w:p w14:paraId="349CAD28" w14:textId="77777777" w:rsidR="00604270" w:rsidRPr="00604270" w:rsidRDefault="00604270" w:rsidP="00604270">
            <w:pPr>
              <w:pStyle w:val="BodyText"/>
              <w:tabs>
                <w:tab w:val="left" w:pos="360"/>
                <w:tab w:val="left" w:pos="4536"/>
                <w:tab w:val="left" w:pos="7371"/>
              </w:tabs>
              <w:jc w:val="left"/>
              <w:rPr>
                <w:rFonts w:ascii="Calibri" w:hAnsi="Calibri" w:cs="Calibri"/>
                <w:b w:val="0"/>
                <w:sz w:val="20"/>
                <w:szCs w:val="20"/>
                <w:lang w:val="en-GB" w:eastAsia="en-ZA"/>
              </w:rPr>
            </w:pPr>
            <w:r w:rsidRPr="00604270">
              <w:rPr>
                <w:rFonts w:ascii="Calibri" w:hAnsi="Calibri" w:cs="Calibri"/>
                <w:b w:val="0"/>
                <w:sz w:val="20"/>
                <w:szCs w:val="20"/>
                <w:lang w:val="en-GB" w:eastAsia="en-ZA"/>
              </w:rPr>
              <w:t xml:space="preserve">Student and supervisor(s) are aware that failure to submit annual progress report will result in a student </w:t>
            </w:r>
            <w:r w:rsidR="00D7690F">
              <w:rPr>
                <w:rFonts w:ascii="Calibri" w:hAnsi="Calibri" w:cs="Calibri"/>
                <w:b w:val="0"/>
                <w:sz w:val="20"/>
                <w:szCs w:val="20"/>
                <w:lang w:val="en-GB" w:eastAsia="en-ZA"/>
              </w:rPr>
              <w:t xml:space="preserve">to </w:t>
            </w:r>
            <w:r w:rsidRPr="00604270">
              <w:rPr>
                <w:rFonts w:ascii="Calibri" w:hAnsi="Calibri" w:cs="Calibri"/>
                <w:b w:val="0"/>
                <w:sz w:val="20"/>
                <w:szCs w:val="20"/>
                <w:lang w:val="en-GB" w:eastAsia="en-ZA"/>
              </w:rPr>
              <w:t>be blocked from registration</w:t>
            </w:r>
            <w:r w:rsidR="00D7690F">
              <w:rPr>
                <w:rFonts w:ascii="Calibri" w:hAnsi="Calibri" w:cs="Calibri"/>
                <w:b w:val="0"/>
                <w:sz w:val="20"/>
                <w:szCs w:val="20"/>
                <w:lang w:val="en-GB" w:eastAsia="en-ZA"/>
              </w:rPr>
              <w:t xml:space="preserve"> for the following academic year</w:t>
            </w:r>
            <w:r w:rsidRPr="00604270">
              <w:rPr>
                <w:rFonts w:ascii="Calibri" w:hAnsi="Calibri" w:cs="Calibri"/>
                <w:b w:val="0"/>
                <w:sz w:val="20"/>
                <w:szCs w:val="20"/>
                <w:lang w:val="en-GB" w:eastAsia="en-ZA"/>
              </w:rPr>
              <w:t>?</w:t>
            </w:r>
          </w:p>
        </w:tc>
        <w:tc>
          <w:tcPr>
            <w:tcW w:w="2406" w:type="dxa"/>
            <w:gridSpan w:val="3"/>
          </w:tcPr>
          <w:sdt>
            <w:sdtPr>
              <w:rPr>
                <w:rFonts w:asciiTheme="minorHAnsi" w:hAnsiTheme="minorHAnsi" w:cstheme="minorBidi"/>
                <w:color w:val="auto"/>
                <w:sz w:val="20"/>
                <w:szCs w:val="20"/>
              </w:rPr>
              <w:id w:val="-939370747"/>
              <w14:checkbox>
                <w14:checked w14:val="0"/>
                <w14:checkedState w14:val="2612" w14:font="MS Gothic"/>
                <w14:uncheckedState w14:val="2610" w14:font="MS Gothic"/>
              </w14:checkbox>
            </w:sdtPr>
            <w:sdtEndPr/>
            <w:sdtContent>
              <w:p w14:paraId="79AB9EB6" w14:textId="77777777" w:rsidR="00604270" w:rsidRDefault="00604270" w:rsidP="00604270">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47F49B63" w14:textId="77777777" w:rsidR="00604270" w:rsidRPr="00EB6442" w:rsidRDefault="00604270" w:rsidP="00604270">
            <w:pPr>
              <w:pStyle w:val="Default"/>
              <w:rPr>
                <w:rFonts w:asciiTheme="minorHAnsi" w:hAnsiTheme="minorHAnsi" w:cstheme="minorBidi"/>
                <w:color w:val="auto"/>
                <w:sz w:val="20"/>
                <w:szCs w:val="20"/>
              </w:rPr>
            </w:pPr>
          </w:p>
        </w:tc>
        <w:tc>
          <w:tcPr>
            <w:tcW w:w="2407" w:type="dxa"/>
          </w:tcPr>
          <w:sdt>
            <w:sdtPr>
              <w:rPr>
                <w:rFonts w:asciiTheme="minorHAnsi" w:hAnsiTheme="minorHAnsi" w:cstheme="minorBidi"/>
                <w:color w:val="auto"/>
                <w:sz w:val="20"/>
                <w:szCs w:val="20"/>
              </w:rPr>
              <w:id w:val="-1632401190"/>
              <w14:checkbox>
                <w14:checked w14:val="0"/>
                <w14:checkedState w14:val="2612" w14:font="MS Gothic"/>
                <w14:uncheckedState w14:val="2610" w14:font="MS Gothic"/>
              </w14:checkbox>
            </w:sdtPr>
            <w:sdtEndPr/>
            <w:sdtContent>
              <w:p w14:paraId="0DF9F4C4" w14:textId="77777777" w:rsidR="00604270" w:rsidRDefault="00604270" w:rsidP="00604270">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492FC7D6" w14:textId="77777777" w:rsidR="00604270" w:rsidRPr="00EB6442" w:rsidRDefault="00604270" w:rsidP="00604270">
            <w:pPr>
              <w:pStyle w:val="Default"/>
              <w:rPr>
                <w:rFonts w:asciiTheme="minorHAnsi" w:hAnsiTheme="minorHAnsi" w:cstheme="minorBidi"/>
                <w:color w:val="auto"/>
                <w:sz w:val="20"/>
                <w:szCs w:val="20"/>
              </w:rPr>
            </w:pPr>
          </w:p>
        </w:tc>
      </w:tr>
      <w:tr w:rsidR="00EB6442" w:rsidRPr="00EB6442" w14:paraId="37817B6F" w14:textId="77777777" w:rsidTr="00EB6442">
        <w:tc>
          <w:tcPr>
            <w:tcW w:w="9016" w:type="dxa"/>
            <w:gridSpan w:val="6"/>
            <w:shd w:val="clear" w:color="auto" w:fill="D9D9D9" w:themeFill="background1" w:themeFillShade="D9"/>
          </w:tcPr>
          <w:p w14:paraId="5CF82A74" w14:textId="77777777" w:rsidR="00EB6442" w:rsidRPr="00EB6442" w:rsidRDefault="00B72718" w:rsidP="00C3081B">
            <w:pPr>
              <w:pStyle w:val="Default"/>
              <w:rPr>
                <w:rFonts w:asciiTheme="minorHAnsi" w:hAnsiTheme="minorHAnsi" w:cstheme="minorBidi"/>
                <w:b/>
                <w:color w:val="auto"/>
                <w:sz w:val="20"/>
                <w:szCs w:val="20"/>
              </w:rPr>
            </w:pPr>
            <w:r>
              <w:rPr>
                <w:rFonts w:asciiTheme="minorHAnsi" w:hAnsiTheme="minorHAnsi" w:cstheme="minorBidi"/>
                <w:b/>
                <w:color w:val="auto"/>
                <w:sz w:val="20"/>
                <w:szCs w:val="20"/>
              </w:rPr>
              <w:t xml:space="preserve">EXPECTATON REGARDING </w:t>
            </w:r>
            <w:r w:rsidR="00EB6442" w:rsidRPr="00EB6442">
              <w:rPr>
                <w:rFonts w:asciiTheme="minorHAnsi" w:hAnsiTheme="minorHAnsi" w:cstheme="minorBidi"/>
                <w:b/>
                <w:color w:val="auto"/>
                <w:sz w:val="20"/>
                <w:szCs w:val="20"/>
              </w:rPr>
              <w:t>SUBMISSION FOR EXAMINATION</w:t>
            </w:r>
          </w:p>
        </w:tc>
      </w:tr>
      <w:tr w:rsidR="003E7C9E" w:rsidRPr="00EB6442" w14:paraId="6E426AF0" w14:textId="77777777" w:rsidTr="009E55B8">
        <w:tc>
          <w:tcPr>
            <w:tcW w:w="4203" w:type="dxa"/>
            <w:gridSpan w:val="2"/>
          </w:tcPr>
          <w:p w14:paraId="7D691C40" w14:textId="77777777" w:rsidR="003E7C9E" w:rsidRPr="00EB6442" w:rsidRDefault="003E7C9E" w:rsidP="003E7C9E">
            <w:pPr>
              <w:pStyle w:val="BodyText"/>
              <w:tabs>
                <w:tab w:val="left" w:pos="360"/>
                <w:tab w:val="left" w:pos="4536"/>
                <w:tab w:val="left" w:pos="7371"/>
              </w:tabs>
              <w:jc w:val="left"/>
              <w:rPr>
                <w:rFonts w:ascii="Calibri" w:hAnsi="Calibri" w:cs="Calibri"/>
                <w:b w:val="0"/>
                <w:sz w:val="20"/>
                <w:szCs w:val="20"/>
                <w:lang w:val="en-GB" w:eastAsia="en-ZA"/>
              </w:rPr>
            </w:pPr>
          </w:p>
        </w:tc>
        <w:tc>
          <w:tcPr>
            <w:tcW w:w="2327" w:type="dxa"/>
            <w:gridSpan w:val="2"/>
          </w:tcPr>
          <w:p w14:paraId="446DB5AA" w14:textId="77777777" w:rsidR="003E7C9E" w:rsidRPr="00EB6442" w:rsidRDefault="003E7C9E" w:rsidP="003E7C9E">
            <w:pPr>
              <w:pStyle w:val="Default"/>
              <w:jc w:val="center"/>
              <w:rPr>
                <w:rFonts w:asciiTheme="minorHAnsi" w:hAnsiTheme="minorHAnsi" w:cstheme="minorBidi"/>
                <w:b/>
                <w:color w:val="auto"/>
                <w:sz w:val="20"/>
                <w:szCs w:val="20"/>
              </w:rPr>
            </w:pPr>
            <w:r w:rsidRPr="00EB6442">
              <w:rPr>
                <w:rFonts w:asciiTheme="minorHAnsi" w:hAnsiTheme="minorHAnsi" w:cstheme="minorBidi"/>
                <w:b/>
                <w:color w:val="auto"/>
                <w:sz w:val="20"/>
                <w:szCs w:val="20"/>
              </w:rPr>
              <w:t>YES</w:t>
            </w:r>
          </w:p>
        </w:tc>
        <w:tc>
          <w:tcPr>
            <w:tcW w:w="2486" w:type="dxa"/>
            <w:gridSpan w:val="2"/>
          </w:tcPr>
          <w:p w14:paraId="3FDF22AF" w14:textId="77777777" w:rsidR="003E7C9E" w:rsidRPr="00EB6442" w:rsidRDefault="003E7C9E" w:rsidP="003E7C9E">
            <w:pPr>
              <w:pStyle w:val="Default"/>
              <w:jc w:val="center"/>
              <w:rPr>
                <w:rFonts w:asciiTheme="minorHAnsi" w:hAnsiTheme="minorHAnsi" w:cstheme="minorBidi"/>
                <w:b/>
                <w:color w:val="auto"/>
                <w:sz w:val="20"/>
                <w:szCs w:val="20"/>
              </w:rPr>
            </w:pPr>
            <w:r w:rsidRPr="00EB6442">
              <w:rPr>
                <w:rFonts w:asciiTheme="minorHAnsi" w:hAnsiTheme="minorHAnsi" w:cstheme="minorBidi"/>
                <w:b/>
                <w:color w:val="auto"/>
                <w:sz w:val="20"/>
                <w:szCs w:val="20"/>
              </w:rPr>
              <w:t>NO</w:t>
            </w:r>
          </w:p>
        </w:tc>
      </w:tr>
      <w:tr w:rsidR="003E7C9E" w:rsidRPr="00EB6442" w14:paraId="623BE9DE" w14:textId="77777777" w:rsidTr="009E55B8">
        <w:tc>
          <w:tcPr>
            <w:tcW w:w="4203" w:type="dxa"/>
            <w:gridSpan w:val="2"/>
          </w:tcPr>
          <w:p w14:paraId="050D7174" w14:textId="69AE3E74" w:rsidR="003E7C9E" w:rsidRPr="00EB6442" w:rsidRDefault="003E7C9E" w:rsidP="00D61B01">
            <w:pPr>
              <w:pStyle w:val="BodyText"/>
              <w:tabs>
                <w:tab w:val="left" w:pos="360"/>
                <w:tab w:val="left" w:pos="4536"/>
                <w:tab w:val="left" w:pos="7371"/>
              </w:tabs>
              <w:jc w:val="left"/>
              <w:rPr>
                <w:rFonts w:ascii="Calibri" w:hAnsi="Calibri" w:cs="Calibri"/>
                <w:b w:val="0"/>
                <w:sz w:val="20"/>
                <w:szCs w:val="20"/>
                <w:lang w:val="en-GB" w:eastAsia="en-ZA"/>
              </w:rPr>
            </w:pPr>
            <w:r>
              <w:rPr>
                <w:rFonts w:ascii="Calibri" w:hAnsi="Calibri" w:cs="Calibri"/>
                <w:b w:val="0"/>
                <w:sz w:val="20"/>
                <w:szCs w:val="20"/>
                <w:lang w:val="en-GB" w:eastAsia="en-ZA"/>
              </w:rPr>
              <w:t xml:space="preserve">The postgraduate student was informed that when the research project nears </w:t>
            </w:r>
            <w:r w:rsidR="00044646">
              <w:rPr>
                <w:rFonts w:ascii="Calibri" w:hAnsi="Calibri" w:cs="Calibri"/>
                <w:b w:val="0"/>
                <w:sz w:val="20"/>
                <w:szCs w:val="20"/>
                <w:lang w:val="en-GB" w:eastAsia="en-ZA"/>
              </w:rPr>
              <w:t>completion,</w:t>
            </w:r>
            <w:r>
              <w:rPr>
                <w:rFonts w:ascii="Calibri" w:hAnsi="Calibri" w:cs="Calibri"/>
                <w:b w:val="0"/>
                <w:sz w:val="20"/>
                <w:szCs w:val="20"/>
                <w:lang w:val="en-GB" w:eastAsia="en-ZA"/>
              </w:rPr>
              <w:t xml:space="preserve"> he/she must inform Faculty Academic Administration in writing of his/her intention to submit it for examination. Such notice must be given at least </w:t>
            </w:r>
            <w:r w:rsidRPr="00D7690F">
              <w:rPr>
                <w:rFonts w:ascii="Calibri" w:hAnsi="Calibri" w:cs="Calibri"/>
                <w:sz w:val="20"/>
                <w:szCs w:val="20"/>
                <w:lang w:val="en-GB" w:eastAsia="en-ZA"/>
              </w:rPr>
              <w:t>three</w:t>
            </w:r>
            <w:r>
              <w:rPr>
                <w:rFonts w:ascii="Calibri" w:hAnsi="Calibri" w:cs="Calibri"/>
                <w:b w:val="0"/>
                <w:sz w:val="20"/>
                <w:szCs w:val="20"/>
                <w:lang w:val="en-GB" w:eastAsia="en-ZA"/>
              </w:rPr>
              <w:t xml:space="preserve"> months before the prospective date of submission</w:t>
            </w:r>
            <w:r w:rsidR="00D61B01">
              <w:rPr>
                <w:rFonts w:ascii="Calibri" w:hAnsi="Calibri" w:cs="Calibri"/>
                <w:b w:val="0"/>
                <w:sz w:val="20"/>
                <w:szCs w:val="20"/>
                <w:lang w:val="en-GB" w:eastAsia="en-ZA"/>
              </w:rPr>
              <w:t>. The postgraduate student understand that it remains his/her responsibility</w:t>
            </w:r>
            <w:r w:rsidR="00D7690F">
              <w:rPr>
                <w:rFonts w:ascii="Calibri" w:hAnsi="Calibri" w:cs="Calibri"/>
                <w:b w:val="0"/>
                <w:sz w:val="20"/>
                <w:szCs w:val="20"/>
                <w:lang w:val="en-GB" w:eastAsia="en-ZA"/>
              </w:rPr>
              <w:t xml:space="preserve"> to submit the intention to submit form</w:t>
            </w:r>
            <w:r w:rsidR="00D61B01">
              <w:rPr>
                <w:rFonts w:ascii="Calibri" w:hAnsi="Calibri" w:cs="Calibri"/>
                <w:b w:val="0"/>
                <w:sz w:val="20"/>
                <w:szCs w:val="20"/>
                <w:lang w:val="en-GB" w:eastAsia="en-ZA"/>
              </w:rPr>
              <w:t xml:space="preserve">. </w:t>
            </w:r>
          </w:p>
        </w:tc>
        <w:tc>
          <w:tcPr>
            <w:tcW w:w="2327" w:type="dxa"/>
            <w:gridSpan w:val="2"/>
          </w:tcPr>
          <w:sdt>
            <w:sdtPr>
              <w:rPr>
                <w:rFonts w:asciiTheme="minorHAnsi" w:hAnsiTheme="minorHAnsi" w:cstheme="minorBidi"/>
                <w:color w:val="auto"/>
                <w:sz w:val="20"/>
                <w:szCs w:val="20"/>
              </w:rPr>
              <w:id w:val="-817186286"/>
              <w14:checkbox>
                <w14:checked w14:val="0"/>
                <w14:checkedState w14:val="2612" w14:font="MS Gothic"/>
                <w14:uncheckedState w14:val="2610" w14:font="MS Gothic"/>
              </w14:checkbox>
            </w:sdtPr>
            <w:sdtEndPr/>
            <w:sdtContent>
              <w:p w14:paraId="6FC610C8" w14:textId="77777777" w:rsidR="00D47746" w:rsidRDefault="00965B4B" w:rsidP="00D47746">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1C7EB7DA" w14:textId="77777777" w:rsidR="003E7C9E" w:rsidRPr="00EB6442" w:rsidRDefault="003E7C9E" w:rsidP="00C3081B">
            <w:pPr>
              <w:pStyle w:val="Default"/>
              <w:rPr>
                <w:rFonts w:asciiTheme="minorHAnsi" w:hAnsiTheme="minorHAnsi" w:cstheme="minorBidi"/>
                <w:color w:val="auto"/>
                <w:sz w:val="20"/>
                <w:szCs w:val="20"/>
              </w:rPr>
            </w:pPr>
          </w:p>
        </w:tc>
        <w:tc>
          <w:tcPr>
            <w:tcW w:w="2486" w:type="dxa"/>
            <w:gridSpan w:val="2"/>
          </w:tcPr>
          <w:sdt>
            <w:sdtPr>
              <w:rPr>
                <w:rFonts w:asciiTheme="minorHAnsi" w:hAnsiTheme="minorHAnsi" w:cstheme="minorBidi"/>
                <w:color w:val="auto"/>
                <w:sz w:val="20"/>
                <w:szCs w:val="20"/>
              </w:rPr>
              <w:id w:val="-1364119772"/>
              <w14:checkbox>
                <w14:checked w14:val="0"/>
                <w14:checkedState w14:val="2612" w14:font="MS Gothic"/>
                <w14:uncheckedState w14:val="2610" w14:font="MS Gothic"/>
              </w14:checkbox>
            </w:sdtPr>
            <w:sdtEndPr/>
            <w:sdtContent>
              <w:p w14:paraId="445FEEF3" w14:textId="77777777" w:rsidR="00D47746" w:rsidRDefault="00D47746" w:rsidP="00D47746">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2F5EC86E" w14:textId="77777777" w:rsidR="003E7C9E" w:rsidRPr="00EB6442" w:rsidRDefault="003E7C9E" w:rsidP="00C3081B">
            <w:pPr>
              <w:pStyle w:val="Default"/>
              <w:rPr>
                <w:rFonts w:asciiTheme="minorHAnsi" w:hAnsiTheme="minorHAnsi" w:cstheme="minorBidi"/>
                <w:color w:val="auto"/>
                <w:sz w:val="20"/>
                <w:szCs w:val="20"/>
              </w:rPr>
            </w:pPr>
          </w:p>
        </w:tc>
      </w:tr>
      <w:tr w:rsidR="003E7C9E" w:rsidRPr="00EB6442" w14:paraId="55D99820" w14:textId="77777777" w:rsidTr="009E55B8">
        <w:tc>
          <w:tcPr>
            <w:tcW w:w="4203" w:type="dxa"/>
            <w:gridSpan w:val="2"/>
          </w:tcPr>
          <w:p w14:paraId="2F87D58C" w14:textId="77777777" w:rsidR="003E7C9E" w:rsidRPr="00EB6442" w:rsidRDefault="003E7C9E" w:rsidP="00B14338">
            <w:pPr>
              <w:pStyle w:val="BodyText"/>
              <w:tabs>
                <w:tab w:val="left" w:pos="360"/>
                <w:tab w:val="left" w:pos="4536"/>
                <w:tab w:val="left" w:pos="7371"/>
              </w:tabs>
              <w:jc w:val="left"/>
              <w:rPr>
                <w:rFonts w:ascii="Calibri" w:hAnsi="Calibri" w:cs="Calibri"/>
                <w:b w:val="0"/>
                <w:sz w:val="20"/>
                <w:szCs w:val="20"/>
                <w:lang w:val="en-GB" w:eastAsia="en-ZA"/>
              </w:rPr>
            </w:pPr>
            <w:r>
              <w:rPr>
                <w:rFonts w:ascii="Calibri" w:hAnsi="Calibri" w:cs="Calibri"/>
                <w:b w:val="0"/>
                <w:sz w:val="20"/>
                <w:szCs w:val="20"/>
                <w:lang w:val="en-GB" w:eastAsia="en-ZA"/>
              </w:rPr>
              <w:t xml:space="preserve">The postgraduate student was informed that should he/she not submit the research project by the submission dates indicated in the General Prospective, graduation is not guaranteed and the postgraduate student will have to re-register for the academic year. </w:t>
            </w:r>
          </w:p>
        </w:tc>
        <w:tc>
          <w:tcPr>
            <w:tcW w:w="2327" w:type="dxa"/>
            <w:gridSpan w:val="2"/>
          </w:tcPr>
          <w:sdt>
            <w:sdtPr>
              <w:rPr>
                <w:rFonts w:asciiTheme="minorHAnsi" w:hAnsiTheme="minorHAnsi" w:cstheme="minorBidi"/>
                <w:color w:val="auto"/>
                <w:sz w:val="20"/>
                <w:szCs w:val="20"/>
              </w:rPr>
              <w:id w:val="-661383175"/>
              <w14:checkbox>
                <w14:checked w14:val="0"/>
                <w14:checkedState w14:val="2612" w14:font="MS Gothic"/>
                <w14:uncheckedState w14:val="2610" w14:font="MS Gothic"/>
              </w14:checkbox>
            </w:sdtPr>
            <w:sdtEndPr/>
            <w:sdtContent>
              <w:p w14:paraId="091824EB" w14:textId="77777777" w:rsidR="00D47746" w:rsidRDefault="00D47746" w:rsidP="00D47746">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7E4D02AA" w14:textId="77777777" w:rsidR="003E7C9E" w:rsidRPr="00EB6442" w:rsidRDefault="003E7C9E" w:rsidP="00C3081B">
            <w:pPr>
              <w:pStyle w:val="Default"/>
              <w:rPr>
                <w:rFonts w:asciiTheme="minorHAnsi" w:hAnsiTheme="minorHAnsi" w:cstheme="minorBidi"/>
                <w:color w:val="auto"/>
                <w:sz w:val="20"/>
                <w:szCs w:val="20"/>
              </w:rPr>
            </w:pPr>
          </w:p>
        </w:tc>
        <w:tc>
          <w:tcPr>
            <w:tcW w:w="2486" w:type="dxa"/>
            <w:gridSpan w:val="2"/>
          </w:tcPr>
          <w:sdt>
            <w:sdtPr>
              <w:rPr>
                <w:rFonts w:asciiTheme="minorHAnsi" w:hAnsiTheme="minorHAnsi" w:cstheme="minorBidi"/>
                <w:color w:val="auto"/>
                <w:sz w:val="20"/>
                <w:szCs w:val="20"/>
              </w:rPr>
              <w:id w:val="-144977467"/>
              <w14:checkbox>
                <w14:checked w14:val="0"/>
                <w14:checkedState w14:val="2612" w14:font="MS Gothic"/>
                <w14:uncheckedState w14:val="2610" w14:font="MS Gothic"/>
              </w14:checkbox>
            </w:sdtPr>
            <w:sdtEndPr/>
            <w:sdtContent>
              <w:p w14:paraId="6B6C35E8" w14:textId="77777777" w:rsidR="00D47746" w:rsidRDefault="00D47746" w:rsidP="00D47746">
                <w:pPr>
                  <w:pStyle w:val="Default"/>
                  <w:jc w:val="center"/>
                  <w:rPr>
                    <w:rFonts w:asciiTheme="minorHAnsi" w:hAnsiTheme="minorHAnsi" w:cstheme="minorBidi"/>
                    <w:color w:val="auto"/>
                    <w:sz w:val="20"/>
                    <w:szCs w:val="20"/>
                  </w:rPr>
                </w:pPr>
                <w:r>
                  <w:rPr>
                    <w:rFonts w:ascii="MS Gothic" w:eastAsia="MS Gothic" w:hAnsi="MS Gothic" w:cstheme="minorBidi" w:hint="eastAsia"/>
                    <w:color w:val="auto"/>
                    <w:sz w:val="20"/>
                    <w:szCs w:val="20"/>
                  </w:rPr>
                  <w:t>☐</w:t>
                </w:r>
              </w:p>
            </w:sdtContent>
          </w:sdt>
          <w:p w14:paraId="315CF2C1" w14:textId="77777777" w:rsidR="003E7C9E" w:rsidRPr="00EB6442" w:rsidRDefault="003E7C9E" w:rsidP="00C3081B">
            <w:pPr>
              <w:pStyle w:val="Default"/>
              <w:rPr>
                <w:rFonts w:asciiTheme="minorHAnsi" w:hAnsiTheme="minorHAnsi" w:cstheme="minorBidi"/>
                <w:color w:val="auto"/>
                <w:sz w:val="20"/>
                <w:szCs w:val="20"/>
              </w:rPr>
            </w:pPr>
          </w:p>
        </w:tc>
      </w:tr>
      <w:tr w:rsidR="003E7C9E" w:rsidRPr="00EB6442" w14:paraId="698C998F" w14:textId="77777777" w:rsidTr="008775E0">
        <w:trPr>
          <w:trHeight w:val="416"/>
        </w:trPr>
        <w:tc>
          <w:tcPr>
            <w:tcW w:w="1168" w:type="dxa"/>
          </w:tcPr>
          <w:p w14:paraId="17ADDE71" w14:textId="77777777" w:rsidR="003E7C9E" w:rsidRPr="000C598D" w:rsidRDefault="003E7C9E" w:rsidP="00B14338">
            <w:pPr>
              <w:pStyle w:val="BodyText"/>
              <w:tabs>
                <w:tab w:val="left" w:pos="360"/>
                <w:tab w:val="left" w:pos="4536"/>
                <w:tab w:val="left" w:pos="7371"/>
              </w:tabs>
              <w:jc w:val="left"/>
              <w:rPr>
                <w:rFonts w:ascii="Calibri" w:hAnsi="Calibri" w:cs="Calibri"/>
                <w:sz w:val="20"/>
                <w:szCs w:val="20"/>
                <w:lang w:val="en-GB" w:eastAsia="en-ZA"/>
              </w:rPr>
            </w:pPr>
            <w:r w:rsidRPr="000C598D">
              <w:rPr>
                <w:rFonts w:ascii="Calibri" w:hAnsi="Calibri" w:cs="Calibri"/>
                <w:sz w:val="20"/>
                <w:szCs w:val="20"/>
                <w:lang w:val="en-GB" w:eastAsia="en-ZA"/>
              </w:rPr>
              <w:t>Comments:</w:t>
            </w:r>
          </w:p>
        </w:tc>
        <w:tc>
          <w:tcPr>
            <w:tcW w:w="7848" w:type="dxa"/>
            <w:gridSpan w:val="5"/>
          </w:tcPr>
          <w:p w14:paraId="043B4E3A" w14:textId="77777777" w:rsidR="003E7C9E" w:rsidRDefault="003E7C9E" w:rsidP="00C3081B">
            <w:pPr>
              <w:pStyle w:val="Default"/>
              <w:rPr>
                <w:rFonts w:asciiTheme="minorHAnsi" w:hAnsiTheme="minorHAnsi" w:cstheme="minorBidi"/>
                <w:color w:val="auto"/>
                <w:sz w:val="20"/>
                <w:szCs w:val="20"/>
              </w:rPr>
            </w:pPr>
          </w:p>
          <w:p w14:paraId="7234AAE2" w14:textId="77777777" w:rsidR="003E7C9E" w:rsidRPr="00EB6442" w:rsidRDefault="003E7C9E" w:rsidP="00C3081B">
            <w:pPr>
              <w:pStyle w:val="Default"/>
              <w:rPr>
                <w:rFonts w:asciiTheme="minorHAnsi" w:hAnsiTheme="minorHAnsi" w:cstheme="minorBidi"/>
                <w:color w:val="auto"/>
                <w:sz w:val="20"/>
                <w:szCs w:val="20"/>
              </w:rPr>
            </w:pPr>
          </w:p>
        </w:tc>
      </w:tr>
      <w:tr w:rsidR="005D4D2F" w:rsidRPr="00EB6442" w14:paraId="630BA5D3" w14:textId="77777777" w:rsidTr="005D4D2F">
        <w:trPr>
          <w:trHeight w:val="287"/>
        </w:trPr>
        <w:tc>
          <w:tcPr>
            <w:tcW w:w="9016" w:type="dxa"/>
            <w:gridSpan w:val="6"/>
            <w:shd w:val="clear" w:color="auto" w:fill="D9D9D9" w:themeFill="background1" w:themeFillShade="D9"/>
          </w:tcPr>
          <w:p w14:paraId="51EBEDB9" w14:textId="77777777" w:rsidR="005D4D2F" w:rsidRPr="005D4D2F" w:rsidRDefault="00444210" w:rsidP="00C3081B">
            <w:pPr>
              <w:pStyle w:val="Default"/>
              <w:rPr>
                <w:rFonts w:asciiTheme="minorHAnsi" w:hAnsiTheme="minorHAnsi" w:cstheme="minorBidi"/>
                <w:b/>
                <w:color w:val="auto"/>
                <w:sz w:val="20"/>
                <w:szCs w:val="20"/>
              </w:rPr>
            </w:pPr>
            <w:r>
              <w:rPr>
                <w:rFonts w:ascii="Calibri" w:hAnsi="Calibri" w:cs="Calibri"/>
                <w:b/>
                <w:sz w:val="20"/>
                <w:szCs w:val="20"/>
                <w:lang w:val="en-GB" w:eastAsia="en-ZA"/>
              </w:rPr>
              <w:t>FUNDING OF RESEARCH PROJECT</w:t>
            </w:r>
          </w:p>
        </w:tc>
      </w:tr>
      <w:tr w:rsidR="00B72718" w:rsidRPr="00EB6442" w14:paraId="2FF6F702" w14:textId="77777777" w:rsidTr="009E55B8">
        <w:trPr>
          <w:trHeight w:val="416"/>
        </w:trPr>
        <w:tc>
          <w:tcPr>
            <w:tcW w:w="4203" w:type="dxa"/>
            <w:gridSpan w:val="2"/>
          </w:tcPr>
          <w:p w14:paraId="50E584C4" w14:textId="77777777" w:rsidR="00B72718" w:rsidRPr="005D4D2F" w:rsidRDefault="005D4D2F" w:rsidP="00B14338">
            <w:pPr>
              <w:pStyle w:val="BodyText"/>
              <w:tabs>
                <w:tab w:val="left" w:pos="360"/>
                <w:tab w:val="left" w:pos="4536"/>
                <w:tab w:val="left" w:pos="7371"/>
              </w:tabs>
              <w:jc w:val="left"/>
              <w:rPr>
                <w:rFonts w:ascii="Calibri" w:hAnsi="Calibri" w:cs="Calibri"/>
                <w:b w:val="0"/>
                <w:sz w:val="20"/>
                <w:szCs w:val="20"/>
                <w:lang w:val="en-GB" w:eastAsia="en-ZA"/>
              </w:rPr>
            </w:pPr>
            <w:r w:rsidRPr="005D4D2F">
              <w:rPr>
                <w:rFonts w:ascii="Calibri" w:hAnsi="Calibri" w:cs="Calibri"/>
                <w:b w:val="0"/>
                <w:sz w:val="20"/>
                <w:szCs w:val="20"/>
                <w:lang w:val="en-GB" w:eastAsia="en-ZA"/>
              </w:rPr>
              <w:t>Specify who will be responsible for the cost related to the research</w:t>
            </w:r>
            <w:r>
              <w:rPr>
                <w:rFonts w:ascii="Calibri" w:hAnsi="Calibri" w:cs="Calibri"/>
                <w:b w:val="0"/>
                <w:sz w:val="20"/>
                <w:szCs w:val="20"/>
                <w:lang w:val="en-GB" w:eastAsia="en-ZA"/>
              </w:rPr>
              <w:t>.</w:t>
            </w:r>
          </w:p>
        </w:tc>
        <w:tc>
          <w:tcPr>
            <w:tcW w:w="4813" w:type="dxa"/>
            <w:gridSpan w:val="4"/>
          </w:tcPr>
          <w:p w14:paraId="10232960" w14:textId="77777777" w:rsidR="00B72718" w:rsidRPr="005D4D2F" w:rsidRDefault="00B72718" w:rsidP="00C3081B">
            <w:pPr>
              <w:pStyle w:val="Default"/>
              <w:rPr>
                <w:rFonts w:asciiTheme="minorHAnsi" w:hAnsiTheme="minorHAnsi" w:cstheme="minorBidi"/>
                <w:color w:val="auto"/>
                <w:sz w:val="20"/>
                <w:szCs w:val="20"/>
              </w:rPr>
            </w:pPr>
          </w:p>
        </w:tc>
      </w:tr>
      <w:tr w:rsidR="00B72718" w:rsidRPr="00EB6442" w14:paraId="5E424899" w14:textId="77777777" w:rsidTr="009E55B8">
        <w:trPr>
          <w:trHeight w:val="416"/>
        </w:trPr>
        <w:tc>
          <w:tcPr>
            <w:tcW w:w="4203" w:type="dxa"/>
            <w:gridSpan w:val="2"/>
          </w:tcPr>
          <w:p w14:paraId="306EC4DF" w14:textId="77777777" w:rsidR="00B72718" w:rsidRPr="005D4D2F" w:rsidRDefault="005D4D2F" w:rsidP="005D4D2F">
            <w:pPr>
              <w:pStyle w:val="BodyText"/>
              <w:tabs>
                <w:tab w:val="left" w:pos="360"/>
                <w:tab w:val="left" w:pos="4536"/>
                <w:tab w:val="left" w:pos="7371"/>
              </w:tabs>
              <w:jc w:val="left"/>
              <w:rPr>
                <w:rFonts w:ascii="Calibri" w:hAnsi="Calibri" w:cs="Calibri"/>
                <w:b w:val="0"/>
                <w:sz w:val="20"/>
                <w:szCs w:val="20"/>
                <w:lang w:val="en-GB" w:eastAsia="en-ZA"/>
              </w:rPr>
            </w:pPr>
            <w:r w:rsidRPr="005D4D2F">
              <w:rPr>
                <w:rFonts w:ascii="Calibri" w:hAnsi="Calibri" w:cs="Calibri"/>
                <w:b w:val="0"/>
                <w:sz w:val="20"/>
                <w:szCs w:val="20"/>
                <w:lang w:val="en-GB" w:eastAsia="en-ZA"/>
              </w:rPr>
              <w:t xml:space="preserve">Indicate any scholarships and bursaries with timeframes, and how this might affect studies and research. </w:t>
            </w:r>
          </w:p>
        </w:tc>
        <w:tc>
          <w:tcPr>
            <w:tcW w:w="4813" w:type="dxa"/>
            <w:gridSpan w:val="4"/>
          </w:tcPr>
          <w:p w14:paraId="24835AE2" w14:textId="77777777" w:rsidR="00B72718" w:rsidRPr="005D4D2F" w:rsidRDefault="00B72718" w:rsidP="00C3081B">
            <w:pPr>
              <w:pStyle w:val="Default"/>
              <w:rPr>
                <w:rFonts w:asciiTheme="minorHAnsi" w:hAnsiTheme="minorHAnsi" w:cstheme="minorBidi"/>
                <w:color w:val="auto"/>
                <w:sz w:val="20"/>
                <w:szCs w:val="20"/>
              </w:rPr>
            </w:pPr>
          </w:p>
        </w:tc>
      </w:tr>
      <w:tr w:rsidR="008775E0" w:rsidRPr="00EB6442" w14:paraId="72392B13" w14:textId="77777777" w:rsidTr="008775E0">
        <w:trPr>
          <w:trHeight w:val="416"/>
        </w:trPr>
        <w:tc>
          <w:tcPr>
            <w:tcW w:w="1168" w:type="dxa"/>
          </w:tcPr>
          <w:p w14:paraId="2FE7EDC6" w14:textId="77777777" w:rsidR="008775E0" w:rsidRPr="008775E0" w:rsidRDefault="008775E0" w:rsidP="005D4D2F">
            <w:pPr>
              <w:pStyle w:val="BodyText"/>
              <w:tabs>
                <w:tab w:val="left" w:pos="360"/>
                <w:tab w:val="left" w:pos="4536"/>
                <w:tab w:val="left" w:pos="7371"/>
              </w:tabs>
              <w:jc w:val="left"/>
              <w:rPr>
                <w:rFonts w:ascii="Calibri" w:hAnsi="Calibri" w:cs="Calibri"/>
                <w:sz w:val="20"/>
                <w:szCs w:val="20"/>
                <w:lang w:val="en-GB" w:eastAsia="en-ZA"/>
              </w:rPr>
            </w:pPr>
            <w:r w:rsidRPr="008775E0">
              <w:rPr>
                <w:rFonts w:ascii="Calibri" w:hAnsi="Calibri" w:cs="Calibri"/>
                <w:sz w:val="20"/>
                <w:szCs w:val="20"/>
                <w:lang w:val="en-GB" w:eastAsia="en-ZA"/>
              </w:rPr>
              <w:t>Comments:</w:t>
            </w:r>
          </w:p>
        </w:tc>
        <w:tc>
          <w:tcPr>
            <w:tcW w:w="7848" w:type="dxa"/>
            <w:gridSpan w:val="5"/>
          </w:tcPr>
          <w:p w14:paraId="6F9996C0" w14:textId="77777777" w:rsidR="008775E0" w:rsidRPr="005D4D2F" w:rsidRDefault="008775E0" w:rsidP="00C3081B">
            <w:pPr>
              <w:pStyle w:val="Default"/>
              <w:rPr>
                <w:rFonts w:asciiTheme="minorHAnsi" w:hAnsiTheme="minorHAnsi" w:cstheme="minorBidi"/>
                <w:color w:val="auto"/>
                <w:sz w:val="20"/>
                <w:szCs w:val="20"/>
              </w:rPr>
            </w:pPr>
          </w:p>
        </w:tc>
      </w:tr>
    </w:tbl>
    <w:p w14:paraId="16366454" w14:textId="77777777" w:rsidR="00FC3D81" w:rsidRDefault="00FC3D81" w:rsidP="00C3081B">
      <w:pPr>
        <w:pStyle w:val="Default"/>
        <w:rPr>
          <w:rFonts w:asciiTheme="minorHAnsi" w:hAnsiTheme="minorHAnsi" w:cstheme="minorBidi"/>
          <w:color w:val="auto"/>
        </w:rPr>
      </w:pPr>
    </w:p>
    <w:p w14:paraId="3FB397B3" w14:textId="77777777" w:rsidR="003F1E9F" w:rsidRDefault="00D47746" w:rsidP="00C3081B">
      <w:pPr>
        <w:pStyle w:val="Default"/>
        <w:rPr>
          <w:rFonts w:asciiTheme="minorHAnsi" w:hAnsiTheme="minorHAnsi" w:cstheme="minorBidi"/>
          <w:color w:val="auto"/>
        </w:rPr>
      </w:pPr>
      <w:r>
        <w:rPr>
          <w:rFonts w:asciiTheme="minorHAnsi" w:hAnsiTheme="minorHAnsi" w:cstheme="minorBidi"/>
          <w:color w:val="auto"/>
        </w:rPr>
        <w:t xml:space="preserve">The </w:t>
      </w:r>
      <w:r w:rsidRPr="00D47746">
        <w:rPr>
          <w:rFonts w:asciiTheme="minorHAnsi" w:hAnsiTheme="minorHAnsi" w:cstheme="minorBidi"/>
          <w:b/>
          <w:color w:val="auto"/>
        </w:rPr>
        <w:t>STUDENT</w:t>
      </w:r>
      <w:r>
        <w:rPr>
          <w:rFonts w:asciiTheme="minorHAnsi" w:hAnsiTheme="minorHAnsi" w:cstheme="minorBidi"/>
          <w:color w:val="auto"/>
        </w:rPr>
        <w:t xml:space="preserve"> and the</w:t>
      </w:r>
      <w:r w:rsidRPr="00D47746">
        <w:rPr>
          <w:rFonts w:asciiTheme="minorHAnsi" w:hAnsiTheme="minorHAnsi" w:cstheme="minorBidi"/>
          <w:b/>
          <w:color w:val="auto"/>
        </w:rPr>
        <w:t xml:space="preserve"> SUPERVISOR</w:t>
      </w:r>
      <w:r>
        <w:rPr>
          <w:rFonts w:asciiTheme="minorHAnsi" w:hAnsiTheme="minorHAnsi" w:cstheme="minorBidi"/>
          <w:color w:val="auto"/>
        </w:rPr>
        <w:t xml:space="preserve"> confirms that: </w:t>
      </w:r>
    </w:p>
    <w:p w14:paraId="67CF75CE" w14:textId="77777777" w:rsidR="00D47746" w:rsidRDefault="00D47746" w:rsidP="00D47746">
      <w:pPr>
        <w:pStyle w:val="Default"/>
        <w:numPr>
          <w:ilvl w:val="0"/>
          <w:numId w:val="3"/>
        </w:numPr>
        <w:rPr>
          <w:rFonts w:asciiTheme="minorHAnsi" w:hAnsiTheme="minorHAnsi" w:cstheme="minorBidi"/>
          <w:color w:val="auto"/>
        </w:rPr>
      </w:pPr>
      <w:r>
        <w:rPr>
          <w:rFonts w:asciiTheme="minorHAnsi" w:hAnsiTheme="minorHAnsi" w:cstheme="minorBidi"/>
          <w:color w:val="auto"/>
        </w:rPr>
        <w:t xml:space="preserve">They have </w:t>
      </w:r>
      <w:r w:rsidR="009E55B8">
        <w:rPr>
          <w:rFonts w:asciiTheme="minorHAnsi" w:hAnsiTheme="minorHAnsi" w:cstheme="minorBidi"/>
          <w:color w:val="auto"/>
        </w:rPr>
        <w:t>read and understood this Learning Agreement,</w:t>
      </w:r>
    </w:p>
    <w:p w14:paraId="1CE7607E" w14:textId="3BE6E62C" w:rsidR="00A17A7D" w:rsidRDefault="009E55B8" w:rsidP="00A17A7D">
      <w:pPr>
        <w:pStyle w:val="Default"/>
        <w:numPr>
          <w:ilvl w:val="0"/>
          <w:numId w:val="3"/>
        </w:numPr>
        <w:rPr>
          <w:rFonts w:asciiTheme="minorHAnsi" w:hAnsiTheme="minorHAnsi" w:cstheme="minorBidi"/>
          <w:color w:val="auto"/>
        </w:rPr>
      </w:pPr>
      <w:r>
        <w:rPr>
          <w:rFonts w:asciiTheme="minorHAnsi" w:hAnsiTheme="minorHAnsi" w:cstheme="minorBidi"/>
          <w:color w:val="auto"/>
        </w:rPr>
        <w:t xml:space="preserve">They agree to accept its content for the duration of the study period as per the qualification stipulated above. </w:t>
      </w:r>
    </w:p>
    <w:p w14:paraId="2418F2B7" w14:textId="6C2420F5" w:rsidR="00044646" w:rsidRDefault="00044646" w:rsidP="00044646">
      <w:pPr>
        <w:pStyle w:val="Default"/>
        <w:rPr>
          <w:rFonts w:asciiTheme="minorHAnsi" w:hAnsiTheme="minorHAnsi" w:cstheme="minorBidi"/>
          <w:color w:val="auto"/>
        </w:rPr>
      </w:pPr>
    </w:p>
    <w:p w14:paraId="411145F9" w14:textId="56AA4FC7" w:rsidR="00044646" w:rsidRPr="00044646" w:rsidRDefault="00044646" w:rsidP="00044646">
      <w:pPr>
        <w:pStyle w:val="Default"/>
        <w:rPr>
          <w:rFonts w:asciiTheme="minorHAnsi" w:hAnsiTheme="minorHAnsi" w:cstheme="minorBidi"/>
          <w:b/>
          <w:bCs/>
          <w:caps/>
          <w:color w:val="auto"/>
        </w:rPr>
      </w:pPr>
      <w:r w:rsidRPr="00044646">
        <w:rPr>
          <w:rFonts w:asciiTheme="minorHAnsi" w:hAnsiTheme="minorHAnsi" w:cstheme="minorBidi"/>
          <w:b/>
          <w:bCs/>
          <w:caps/>
          <w:color w:val="auto"/>
        </w:rPr>
        <w:t xml:space="preserve">Signatures: </w:t>
      </w:r>
    </w:p>
    <w:p w14:paraId="5EC3754F" w14:textId="77777777" w:rsidR="00044646" w:rsidRPr="00866437" w:rsidRDefault="00044646" w:rsidP="00044646">
      <w:pPr>
        <w:pStyle w:val="Default"/>
        <w:rPr>
          <w:rFonts w:asciiTheme="minorHAnsi" w:hAnsiTheme="minorHAnsi" w:cstheme="minorBidi"/>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44646" w14:paraId="4280300A" w14:textId="77777777" w:rsidTr="00044646">
        <w:tc>
          <w:tcPr>
            <w:tcW w:w="4508" w:type="dxa"/>
          </w:tcPr>
          <w:p w14:paraId="064EF912" w14:textId="77777777" w:rsidR="00044646" w:rsidRDefault="00044646" w:rsidP="00412A19">
            <w:pPr>
              <w:pStyle w:val="Default"/>
              <w:rPr>
                <w:rFonts w:asciiTheme="minorHAnsi" w:hAnsiTheme="minorHAnsi" w:cstheme="minorBidi"/>
                <w:color w:val="auto"/>
              </w:rPr>
            </w:pPr>
            <w:r>
              <w:rPr>
                <w:rFonts w:asciiTheme="minorHAnsi" w:hAnsiTheme="minorHAnsi" w:cstheme="minorBidi"/>
                <w:color w:val="auto"/>
              </w:rPr>
              <w:t>Student:</w:t>
            </w:r>
          </w:p>
        </w:tc>
        <w:tc>
          <w:tcPr>
            <w:tcW w:w="4508" w:type="dxa"/>
          </w:tcPr>
          <w:p w14:paraId="1EB5E0DD" w14:textId="77777777" w:rsidR="00044646" w:rsidRDefault="00044646" w:rsidP="00412A19">
            <w:pPr>
              <w:pStyle w:val="Default"/>
              <w:rPr>
                <w:rFonts w:asciiTheme="minorHAnsi" w:hAnsiTheme="minorHAnsi" w:cstheme="minorBidi"/>
                <w:color w:val="auto"/>
              </w:rPr>
            </w:pPr>
            <w:r>
              <w:rPr>
                <w:rFonts w:asciiTheme="minorHAnsi" w:hAnsiTheme="minorHAnsi" w:cstheme="minorBidi"/>
                <w:color w:val="auto"/>
              </w:rPr>
              <w:t>……………………………………..</w:t>
            </w:r>
          </w:p>
        </w:tc>
      </w:tr>
      <w:tr w:rsidR="00044646" w14:paraId="256C57BF" w14:textId="77777777" w:rsidTr="00044646">
        <w:tc>
          <w:tcPr>
            <w:tcW w:w="4508" w:type="dxa"/>
          </w:tcPr>
          <w:p w14:paraId="4ABFBA7C" w14:textId="77777777" w:rsidR="00044646" w:rsidRDefault="00044646" w:rsidP="00412A19">
            <w:pPr>
              <w:pStyle w:val="Default"/>
              <w:rPr>
                <w:rFonts w:asciiTheme="minorHAnsi" w:hAnsiTheme="minorHAnsi" w:cstheme="minorBidi"/>
                <w:color w:val="auto"/>
              </w:rPr>
            </w:pPr>
            <w:r>
              <w:rPr>
                <w:rFonts w:asciiTheme="minorHAnsi" w:hAnsiTheme="minorHAnsi" w:cstheme="minorBidi"/>
                <w:color w:val="auto"/>
              </w:rPr>
              <w:t>Supervisor:</w:t>
            </w:r>
          </w:p>
        </w:tc>
        <w:tc>
          <w:tcPr>
            <w:tcW w:w="4508" w:type="dxa"/>
          </w:tcPr>
          <w:p w14:paraId="3862127F" w14:textId="77777777" w:rsidR="00044646" w:rsidRDefault="00044646" w:rsidP="00412A19">
            <w:pPr>
              <w:pStyle w:val="Default"/>
              <w:rPr>
                <w:rFonts w:asciiTheme="minorHAnsi" w:hAnsiTheme="minorHAnsi" w:cstheme="minorBidi"/>
                <w:color w:val="auto"/>
              </w:rPr>
            </w:pPr>
            <w:r>
              <w:rPr>
                <w:rFonts w:asciiTheme="minorHAnsi" w:hAnsiTheme="minorHAnsi" w:cstheme="minorBidi"/>
                <w:color w:val="auto"/>
              </w:rPr>
              <w:t>……………………………………..</w:t>
            </w:r>
          </w:p>
        </w:tc>
      </w:tr>
      <w:tr w:rsidR="00044646" w14:paraId="023810BD" w14:textId="77777777" w:rsidTr="00044646">
        <w:tc>
          <w:tcPr>
            <w:tcW w:w="4508" w:type="dxa"/>
          </w:tcPr>
          <w:p w14:paraId="486F0A69" w14:textId="77777777" w:rsidR="00044646" w:rsidRDefault="00044646" w:rsidP="00412A19">
            <w:pPr>
              <w:pStyle w:val="Default"/>
              <w:rPr>
                <w:rFonts w:asciiTheme="minorHAnsi" w:hAnsiTheme="minorHAnsi" w:cstheme="minorBidi"/>
                <w:color w:val="auto"/>
              </w:rPr>
            </w:pPr>
            <w:r>
              <w:rPr>
                <w:rFonts w:asciiTheme="minorHAnsi" w:hAnsiTheme="minorHAnsi" w:cstheme="minorBidi"/>
                <w:color w:val="auto"/>
              </w:rPr>
              <w:t>Co-supervisor:</w:t>
            </w:r>
          </w:p>
        </w:tc>
        <w:tc>
          <w:tcPr>
            <w:tcW w:w="4508" w:type="dxa"/>
          </w:tcPr>
          <w:p w14:paraId="66EF37AF" w14:textId="77777777" w:rsidR="00044646" w:rsidRDefault="00044646" w:rsidP="00412A19">
            <w:pPr>
              <w:pStyle w:val="Default"/>
              <w:rPr>
                <w:rFonts w:asciiTheme="minorHAnsi" w:hAnsiTheme="minorHAnsi" w:cstheme="minorBidi"/>
                <w:color w:val="auto"/>
              </w:rPr>
            </w:pPr>
            <w:r>
              <w:rPr>
                <w:rFonts w:asciiTheme="minorHAnsi" w:hAnsiTheme="minorHAnsi" w:cstheme="minorBidi"/>
                <w:color w:val="auto"/>
              </w:rPr>
              <w:t>……………………………………..</w:t>
            </w:r>
          </w:p>
        </w:tc>
      </w:tr>
    </w:tbl>
    <w:p w14:paraId="6283DC00" w14:textId="779BC5C3" w:rsidR="00044646" w:rsidRDefault="00044646" w:rsidP="00297646">
      <w:pPr>
        <w:pStyle w:val="Default"/>
        <w:rPr>
          <w:rFonts w:asciiTheme="minorHAnsi" w:hAnsiTheme="minorHAnsi" w:cstheme="minorBidi"/>
          <w:color w:val="auto"/>
        </w:rPr>
      </w:pPr>
    </w:p>
    <w:p w14:paraId="00F74E7B" w14:textId="77777777" w:rsidR="00044646" w:rsidRDefault="00044646" w:rsidP="00297646">
      <w:pPr>
        <w:pStyle w:val="Default"/>
        <w:rPr>
          <w:rFonts w:asciiTheme="minorHAnsi" w:hAnsiTheme="minorHAnsi" w:cstheme="minorBidi"/>
          <w:color w:val="auto"/>
        </w:rPr>
      </w:pPr>
    </w:p>
    <w:p w14:paraId="5DC1CD16" w14:textId="445E824B" w:rsidR="00297646" w:rsidRPr="00297646" w:rsidRDefault="00297646" w:rsidP="00044646">
      <w:pPr>
        <w:jc w:val="both"/>
        <w:rPr>
          <w:sz w:val="24"/>
          <w:szCs w:val="24"/>
        </w:rPr>
      </w:pPr>
    </w:p>
    <w:sectPr w:rsidR="00297646" w:rsidRPr="00297646" w:rsidSect="00044646">
      <w:footerReference w:type="default" r:id="rId13"/>
      <w:pgSz w:w="12240" w:h="15840"/>
      <w:pgMar w:top="420" w:right="900" w:bottom="420" w:left="1140" w:header="720"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B2E59" w14:textId="77777777" w:rsidR="00916D80" w:rsidRDefault="00916D80">
      <w:pPr>
        <w:spacing w:after="0" w:line="240" w:lineRule="auto"/>
      </w:pPr>
      <w:r>
        <w:separator/>
      </w:r>
    </w:p>
  </w:endnote>
  <w:endnote w:type="continuationSeparator" w:id="0">
    <w:p w14:paraId="0BB8DFC0" w14:textId="77777777" w:rsidR="00916D80" w:rsidRDefault="0091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60EE" w14:textId="16779EEE" w:rsidR="005113D4" w:rsidRDefault="005113D4">
    <w:pPr>
      <w:pStyle w:val="BodyText"/>
      <w:spacing w:line="14" w:lineRule="auto"/>
      <w:rPr>
        <w:b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0574" w14:textId="77777777" w:rsidR="00916D80" w:rsidRDefault="00916D80">
      <w:pPr>
        <w:spacing w:after="0" w:line="240" w:lineRule="auto"/>
      </w:pPr>
      <w:r>
        <w:separator/>
      </w:r>
    </w:p>
  </w:footnote>
  <w:footnote w:type="continuationSeparator" w:id="0">
    <w:p w14:paraId="4271379A" w14:textId="77777777" w:rsidR="00916D80" w:rsidRDefault="00916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737AE"/>
    <w:multiLevelType w:val="hybridMultilevel"/>
    <w:tmpl w:val="BA5614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8C017C8"/>
    <w:multiLevelType w:val="hybridMultilevel"/>
    <w:tmpl w:val="0D2839D2"/>
    <w:lvl w:ilvl="0" w:tplc="AD8AF9B8">
      <w:numFmt w:val="bullet"/>
      <w:lvlText w:val=""/>
      <w:lvlJc w:val="left"/>
      <w:pPr>
        <w:ind w:left="1740" w:hanging="360"/>
      </w:pPr>
      <w:rPr>
        <w:rFonts w:ascii="Symbol" w:eastAsia="Symbol" w:hAnsi="Symbol" w:cs="Symbol" w:hint="default"/>
        <w:w w:val="99"/>
        <w:sz w:val="20"/>
        <w:szCs w:val="20"/>
        <w:lang w:val="en-US" w:eastAsia="en-US" w:bidi="ar-SA"/>
      </w:rPr>
    </w:lvl>
    <w:lvl w:ilvl="1" w:tplc="9A6E0DAA">
      <w:numFmt w:val="bullet"/>
      <w:lvlText w:val="•"/>
      <w:lvlJc w:val="left"/>
      <w:pPr>
        <w:ind w:left="3066" w:hanging="360"/>
      </w:pPr>
      <w:rPr>
        <w:rFonts w:hint="default"/>
        <w:lang w:val="en-US" w:eastAsia="en-US" w:bidi="ar-SA"/>
      </w:rPr>
    </w:lvl>
    <w:lvl w:ilvl="2" w:tplc="B7E45352">
      <w:numFmt w:val="bullet"/>
      <w:lvlText w:val="•"/>
      <w:lvlJc w:val="left"/>
      <w:pPr>
        <w:ind w:left="4392" w:hanging="360"/>
      </w:pPr>
      <w:rPr>
        <w:rFonts w:hint="default"/>
        <w:lang w:val="en-US" w:eastAsia="en-US" w:bidi="ar-SA"/>
      </w:rPr>
    </w:lvl>
    <w:lvl w:ilvl="3" w:tplc="C44E6A46">
      <w:numFmt w:val="bullet"/>
      <w:lvlText w:val="•"/>
      <w:lvlJc w:val="left"/>
      <w:pPr>
        <w:ind w:left="5718" w:hanging="360"/>
      </w:pPr>
      <w:rPr>
        <w:rFonts w:hint="default"/>
        <w:lang w:val="en-US" w:eastAsia="en-US" w:bidi="ar-SA"/>
      </w:rPr>
    </w:lvl>
    <w:lvl w:ilvl="4" w:tplc="7466DCE0">
      <w:numFmt w:val="bullet"/>
      <w:lvlText w:val="•"/>
      <w:lvlJc w:val="left"/>
      <w:pPr>
        <w:ind w:left="7044" w:hanging="360"/>
      </w:pPr>
      <w:rPr>
        <w:rFonts w:hint="default"/>
        <w:lang w:val="en-US" w:eastAsia="en-US" w:bidi="ar-SA"/>
      </w:rPr>
    </w:lvl>
    <w:lvl w:ilvl="5" w:tplc="1B6EC3E0">
      <w:numFmt w:val="bullet"/>
      <w:lvlText w:val="•"/>
      <w:lvlJc w:val="left"/>
      <w:pPr>
        <w:ind w:left="8370" w:hanging="360"/>
      </w:pPr>
      <w:rPr>
        <w:rFonts w:hint="default"/>
        <w:lang w:val="en-US" w:eastAsia="en-US" w:bidi="ar-SA"/>
      </w:rPr>
    </w:lvl>
    <w:lvl w:ilvl="6" w:tplc="E2D6CA68">
      <w:numFmt w:val="bullet"/>
      <w:lvlText w:val="•"/>
      <w:lvlJc w:val="left"/>
      <w:pPr>
        <w:ind w:left="9696" w:hanging="360"/>
      </w:pPr>
      <w:rPr>
        <w:rFonts w:hint="default"/>
        <w:lang w:val="en-US" w:eastAsia="en-US" w:bidi="ar-SA"/>
      </w:rPr>
    </w:lvl>
    <w:lvl w:ilvl="7" w:tplc="9B522968">
      <w:numFmt w:val="bullet"/>
      <w:lvlText w:val="•"/>
      <w:lvlJc w:val="left"/>
      <w:pPr>
        <w:ind w:left="11022" w:hanging="360"/>
      </w:pPr>
      <w:rPr>
        <w:rFonts w:hint="default"/>
        <w:lang w:val="en-US" w:eastAsia="en-US" w:bidi="ar-SA"/>
      </w:rPr>
    </w:lvl>
    <w:lvl w:ilvl="8" w:tplc="041021F0">
      <w:numFmt w:val="bullet"/>
      <w:lvlText w:val="•"/>
      <w:lvlJc w:val="left"/>
      <w:pPr>
        <w:ind w:left="12348" w:hanging="360"/>
      </w:pPr>
      <w:rPr>
        <w:rFonts w:hint="default"/>
        <w:lang w:val="en-US" w:eastAsia="en-US" w:bidi="ar-SA"/>
      </w:rPr>
    </w:lvl>
  </w:abstractNum>
  <w:abstractNum w:abstractNumId="2" w15:restartNumberingAfterBreak="0">
    <w:nsid w:val="2ABF1E52"/>
    <w:multiLevelType w:val="hybridMultilevel"/>
    <w:tmpl w:val="A268F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97255F"/>
    <w:multiLevelType w:val="hybridMultilevel"/>
    <w:tmpl w:val="D298CE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D6"/>
    <w:rsid w:val="0003541D"/>
    <w:rsid w:val="000421FA"/>
    <w:rsid w:val="00044646"/>
    <w:rsid w:val="00071FAD"/>
    <w:rsid w:val="000C598D"/>
    <w:rsid w:val="001150CA"/>
    <w:rsid w:val="00121C9D"/>
    <w:rsid w:val="00134172"/>
    <w:rsid w:val="001747B6"/>
    <w:rsid w:val="002757F8"/>
    <w:rsid w:val="00297646"/>
    <w:rsid w:val="00314BF7"/>
    <w:rsid w:val="00363AC3"/>
    <w:rsid w:val="003D7BFA"/>
    <w:rsid w:val="003E7C9E"/>
    <w:rsid w:val="003F1E9F"/>
    <w:rsid w:val="003F519F"/>
    <w:rsid w:val="003F6291"/>
    <w:rsid w:val="00406157"/>
    <w:rsid w:val="004117B4"/>
    <w:rsid w:val="00444210"/>
    <w:rsid w:val="00483E16"/>
    <w:rsid w:val="004919E6"/>
    <w:rsid w:val="00491E73"/>
    <w:rsid w:val="004F60B7"/>
    <w:rsid w:val="005113D4"/>
    <w:rsid w:val="00552E42"/>
    <w:rsid w:val="00593389"/>
    <w:rsid w:val="00595E46"/>
    <w:rsid w:val="005B0475"/>
    <w:rsid w:val="005D4D2F"/>
    <w:rsid w:val="005F0B35"/>
    <w:rsid w:val="00604270"/>
    <w:rsid w:val="007052BD"/>
    <w:rsid w:val="00800BF9"/>
    <w:rsid w:val="00801FF5"/>
    <w:rsid w:val="00833160"/>
    <w:rsid w:val="008576C3"/>
    <w:rsid w:val="00866437"/>
    <w:rsid w:val="008775E0"/>
    <w:rsid w:val="008C2FD2"/>
    <w:rsid w:val="008E24B6"/>
    <w:rsid w:val="00916D80"/>
    <w:rsid w:val="00965B4B"/>
    <w:rsid w:val="009E55B8"/>
    <w:rsid w:val="009E643C"/>
    <w:rsid w:val="00A02156"/>
    <w:rsid w:val="00A17A7D"/>
    <w:rsid w:val="00B14338"/>
    <w:rsid w:val="00B505FC"/>
    <w:rsid w:val="00B72718"/>
    <w:rsid w:val="00BD4C95"/>
    <w:rsid w:val="00BF51C8"/>
    <w:rsid w:val="00C3081B"/>
    <w:rsid w:val="00C422C0"/>
    <w:rsid w:val="00C61600"/>
    <w:rsid w:val="00CE6239"/>
    <w:rsid w:val="00D47746"/>
    <w:rsid w:val="00D61B01"/>
    <w:rsid w:val="00D7690F"/>
    <w:rsid w:val="00DD5495"/>
    <w:rsid w:val="00EB6442"/>
    <w:rsid w:val="00EC6322"/>
    <w:rsid w:val="00F607D6"/>
    <w:rsid w:val="00FC1307"/>
    <w:rsid w:val="00FC3D81"/>
    <w:rsid w:val="00FD09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6F7A6"/>
  <w15:chartTrackingRefBased/>
  <w15:docId w15:val="{7A8548EB-5286-4E0C-B0E0-FAB36C08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607D6"/>
    <w:pPr>
      <w:ind w:left="720"/>
      <w:contextualSpacing/>
    </w:pPr>
  </w:style>
  <w:style w:type="character" w:styleId="Hyperlink">
    <w:name w:val="Hyperlink"/>
    <w:basedOn w:val="DefaultParagraphFont"/>
    <w:uiPriority w:val="99"/>
    <w:unhideWhenUsed/>
    <w:rsid w:val="00F607D6"/>
    <w:rPr>
      <w:color w:val="0563C1" w:themeColor="hyperlink"/>
      <w:u w:val="single"/>
    </w:rPr>
  </w:style>
  <w:style w:type="paragraph" w:customStyle="1" w:styleId="Default">
    <w:name w:val="Default"/>
    <w:rsid w:val="00C308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E6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33160"/>
    <w:pPr>
      <w:spacing w:after="0" w:line="240" w:lineRule="auto"/>
      <w:jc w:val="center"/>
    </w:pPr>
    <w:rPr>
      <w:rFonts w:ascii="Tahoma" w:eastAsia="Times New Roman" w:hAnsi="Tahoma" w:cs="Tahoma"/>
      <w:b/>
      <w:bCs/>
      <w:sz w:val="28"/>
      <w:szCs w:val="24"/>
      <w:lang w:val="en-US"/>
    </w:rPr>
  </w:style>
  <w:style w:type="character" w:customStyle="1" w:styleId="BodyTextChar">
    <w:name w:val="Body Text Char"/>
    <w:basedOn w:val="DefaultParagraphFont"/>
    <w:link w:val="BodyText"/>
    <w:rsid w:val="00833160"/>
    <w:rPr>
      <w:rFonts w:ascii="Tahoma" w:eastAsia="Times New Roman" w:hAnsi="Tahoma" w:cs="Tahoma"/>
      <w:b/>
      <w:bCs/>
      <w:sz w:val="28"/>
      <w:szCs w:val="24"/>
      <w:lang w:val="en-US"/>
    </w:rPr>
  </w:style>
  <w:style w:type="character" w:styleId="FollowedHyperlink">
    <w:name w:val="FollowedHyperlink"/>
    <w:basedOn w:val="DefaultParagraphFont"/>
    <w:uiPriority w:val="99"/>
    <w:semiHidden/>
    <w:unhideWhenUsed/>
    <w:rsid w:val="00EB6442"/>
    <w:rPr>
      <w:color w:val="954F72" w:themeColor="followedHyperlink"/>
      <w:u w:val="single"/>
    </w:rPr>
  </w:style>
  <w:style w:type="character" w:styleId="PlaceholderText">
    <w:name w:val="Placeholder Text"/>
    <w:basedOn w:val="DefaultParagraphFont"/>
    <w:uiPriority w:val="99"/>
    <w:semiHidden/>
    <w:rsid w:val="00D47746"/>
    <w:rPr>
      <w:color w:val="808080"/>
    </w:rPr>
  </w:style>
  <w:style w:type="paragraph" w:styleId="Title">
    <w:name w:val="Title"/>
    <w:basedOn w:val="Normal"/>
    <w:link w:val="TitleChar"/>
    <w:uiPriority w:val="1"/>
    <w:qFormat/>
    <w:rsid w:val="00D61B01"/>
    <w:pPr>
      <w:widowControl w:val="0"/>
      <w:autoSpaceDE w:val="0"/>
      <w:autoSpaceDN w:val="0"/>
      <w:spacing w:before="101" w:after="0" w:line="240" w:lineRule="auto"/>
      <w:ind w:left="5033" w:right="5032"/>
      <w:jc w:val="center"/>
    </w:pPr>
    <w:rPr>
      <w:rFonts w:ascii="Segoe UI" w:eastAsia="Segoe UI" w:hAnsi="Segoe UI" w:cs="Segoe UI"/>
      <w:b/>
      <w:bCs/>
      <w:sz w:val="28"/>
      <w:szCs w:val="28"/>
      <w:lang w:val="en-US"/>
    </w:rPr>
  </w:style>
  <w:style w:type="character" w:customStyle="1" w:styleId="TitleChar">
    <w:name w:val="Title Char"/>
    <w:basedOn w:val="DefaultParagraphFont"/>
    <w:link w:val="Title"/>
    <w:uiPriority w:val="1"/>
    <w:rsid w:val="00D61B01"/>
    <w:rPr>
      <w:rFonts w:ascii="Segoe UI" w:eastAsia="Segoe UI" w:hAnsi="Segoe UI" w:cs="Segoe UI"/>
      <w:b/>
      <w:bCs/>
      <w:sz w:val="28"/>
      <w:szCs w:val="28"/>
      <w:lang w:val="en-US"/>
    </w:rPr>
  </w:style>
  <w:style w:type="paragraph" w:customStyle="1" w:styleId="TableParagraph">
    <w:name w:val="Table Paragraph"/>
    <w:basedOn w:val="Normal"/>
    <w:uiPriority w:val="1"/>
    <w:qFormat/>
    <w:rsid w:val="00D61B01"/>
    <w:pPr>
      <w:widowControl w:val="0"/>
      <w:autoSpaceDE w:val="0"/>
      <w:autoSpaceDN w:val="0"/>
      <w:spacing w:after="0" w:line="240" w:lineRule="auto"/>
    </w:pPr>
    <w:rPr>
      <w:rFonts w:ascii="Century Gothic" w:eastAsia="Century Gothic" w:hAnsi="Century Gothic" w:cs="Century Gothic"/>
      <w:lang w:val="en-US"/>
    </w:rPr>
  </w:style>
  <w:style w:type="paragraph" w:styleId="Header">
    <w:name w:val="header"/>
    <w:basedOn w:val="Normal"/>
    <w:link w:val="HeaderChar"/>
    <w:uiPriority w:val="99"/>
    <w:unhideWhenUsed/>
    <w:rsid w:val="00044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646"/>
  </w:style>
  <w:style w:type="paragraph" w:styleId="Footer">
    <w:name w:val="footer"/>
    <w:basedOn w:val="Normal"/>
    <w:link w:val="FooterChar"/>
    <w:uiPriority w:val="99"/>
    <w:unhideWhenUsed/>
    <w:rsid w:val="00044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cd.mandela.ac.za/Research-Ethics/Research-Ethics-Committee-Human-(R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ie@mandela.ac.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ie@mandela.ac.za" TargetMode="External"/><Relationship Id="rId4" Type="http://schemas.openxmlformats.org/officeDocument/2006/relationships/settings" Target="settings.xml"/><Relationship Id="rId9" Type="http://schemas.openxmlformats.org/officeDocument/2006/relationships/hyperlink" Target="http://my.mandela.ac.za/default.asp?id=308&amp;IRC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EC29E0E-52C8-4FCB-90C2-EDB55818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Nelson Mandela University</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Rensburg, Lindie (Ms) (Summerstrand Campus South)</dc:creator>
  <cp:keywords/>
  <dc:description/>
  <cp:lastModifiedBy>Van Rensburg, Lindie (Ms) (Summerstrand Campus South)</cp:lastModifiedBy>
  <cp:revision>4</cp:revision>
  <dcterms:created xsi:type="dcterms:W3CDTF">2021-06-17T10:08:00Z</dcterms:created>
  <dcterms:modified xsi:type="dcterms:W3CDTF">2021-09-07T07:53:00Z</dcterms:modified>
</cp:coreProperties>
</file>